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BCA9A" w14:textId="77777777" w:rsidR="00C949E7" w:rsidRPr="005B7B78" w:rsidRDefault="00C949E7" w:rsidP="00C949E7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B7B78">
        <w:rPr>
          <w:rFonts w:ascii="Times New Roman" w:hAnsi="Times New Roman"/>
          <w:sz w:val="28"/>
          <w:szCs w:val="28"/>
          <w:lang w:eastAsia="ar-SA"/>
        </w:rPr>
        <w:t>84. Федеральная рабочая программа по учебному предмету «Родная (татарская) литература».</w:t>
      </w:r>
    </w:p>
    <w:p w14:paraId="0548489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84.1. Федеральная рабочая программа по учебному предмету «Родная (татарская) литература» (предметная область «Родной язык и родная литература») (далее соответственно – программа по родной (татарской) литературе, родная (татарская) литература, татарская литература) разработана для обучающихся, владеющих татарским языком, и включает пояснительную записку, содержание обучения, планируемые результаты освоения программы по родной </w:t>
      </w:r>
      <w:bookmarkStart w:id="0" w:name="_Hlk127650368"/>
      <w:r w:rsidRPr="005B7B78">
        <w:rPr>
          <w:rFonts w:ascii="Times New Roman" w:hAnsi="Times New Roman"/>
          <w:sz w:val="28"/>
          <w:szCs w:val="28"/>
        </w:rPr>
        <w:t xml:space="preserve">(татарской) </w:t>
      </w:r>
      <w:bookmarkEnd w:id="0"/>
      <w:r w:rsidRPr="005B7B78">
        <w:rPr>
          <w:rFonts w:ascii="Times New Roman" w:hAnsi="Times New Roman"/>
          <w:sz w:val="28"/>
          <w:szCs w:val="28"/>
        </w:rPr>
        <w:t>литературе.</w:t>
      </w:r>
    </w:p>
    <w:p w14:paraId="4115B01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84.2. Пояснительная записка отражает общие цели изучения родной (татарской) литературы, место в структуре учебного плана, а также подходы  к отбору содержания, к определению планируемых результатов.</w:t>
      </w:r>
    </w:p>
    <w:p w14:paraId="7811E12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84.3. 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14:paraId="60F8BF0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84.4. Планируемые результаты освоения программы по родной (татарской) литературе включают личностные, </w:t>
      </w:r>
      <w:proofErr w:type="spellStart"/>
      <w:r w:rsidRPr="005B7B78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результаты за весь период обучения на уровне среднего общего образования, а также предметные результаты за каждый год обучения.</w:t>
      </w:r>
    </w:p>
    <w:p w14:paraId="41C68D5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84.5. Пояснительная записка.</w:t>
      </w:r>
    </w:p>
    <w:p w14:paraId="792A5711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84.5.1. Программа по родной (татарской)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685B140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84.5.2. В основу курса «Родная литература (татарская)» в 10–11 классах положены принципы связи искусства с жизнью, единства формы и содержания, традиций и новаторства, осмысление обучающимися историко-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</w:t>
      </w:r>
      <w:r w:rsidRPr="005B7B78">
        <w:rPr>
          <w:rFonts w:ascii="Times New Roman" w:hAnsi="Times New Roman"/>
          <w:sz w:val="28"/>
          <w:szCs w:val="28"/>
        </w:rPr>
        <w:lastRenderedPageBreak/>
        <w:t>интерпретировать литературные произведения, овладение выразительными средствами родного (татарского) языка.</w:t>
      </w:r>
    </w:p>
    <w:p w14:paraId="091CE75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84.5.3. В содержании программы по родной (татарской) литературе выделяются следующие содержательные линии: литература татарского народа, проблемно-тематические блоки, теория литературы, которые ориентируются на достижение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 предметных результатов и охватывают формирование различных компетенций.</w:t>
      </w:r>
    </w:p>
    <w:p w14:paraId="34E43D1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84.5.4. В основе содержания и структуры программы преподавания татарской литературы в 10–11 классах лежит концепция модульного преподавания,  где выделяются такие проблемно-тематические блоки как «Личность и общество», «Личность и история», «Личность и семейные ценности», «Личность и природа»  и другие, что даёт возможность для формирования восприятия литературы как самостоятельно развивающейся эстетической системы, основанной на раскрытии взаимосвязей литературных произведений, в контексте их восприятия, общественной и культурно-исторической значимости.</w:t>
      </w:r>
    </w:p>
    <w:p w14:paraId="33095E1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84.5.5. Изучение родной (татарской) литературы направлено на достижение следующих целей:</w:t>
      </w:r>
    </w:p>
    <w:p w14:paraId="096ABEE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формирование культуры читательского восприятия;</w:t>
      </w:r>
    </w:p>
    <w:p w14:paraId="5F2A0F5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достижение читательской самостоятельности обучающихся, приобретённых на уроках при обучении литературе навыков анализа и интерпретации литературных текстов.</w:t>
      </w:r>
    </w:p>
    <w:p w14:paraId="6B9A4BC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84.5.6. Достижение поставленных целей реализации программы по родной (татарской) литературе предусматривает решение следующих задач:</w:t>
      </w:r>
    </w:p>
    <w:p w14:paraId="1959D15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127650976"/>
      <w:r w:rsidRPr="005B7B78">
        <w:rPr>
          <w:rFonts w:ascii="Times New Roman" w:hAnsi="Times New Roman"/>
          <w:sz w:val="28"/>
          <w:szCs w:val="28"/>
        </w:rPr>
        <w:t>формирование ценностного отношения к родной (татарской) литературе, осознание её роли как духовной и национальной культурной ценности;</w:t>
      </w:r>
    </w:p>
    <w:p w14:paraId="25C1759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овладение навыком анализа текста художественного произведения (умение выделять основные темы произведения, его проблематику, определять жанровые  и родовые, сюжетные и композиционные решения </w:t>
      </w:r>
      <w:r w:rsidRPr="005B7B78">
        <w:rPr>
          <w:rFonts w:ascii="Times New Roman" w:hAnsi="Times New Roman"/>
          <w:sz w:val="28"/>
          <w:szCs w:val="28"/>
        </w:rPr>
        <w:lastRenderedPageBreak/>
        <w:t>автора, место, время и способ изображения действия, стилистическое и речевое своеобразие текста, прямой и переносные планы текста);</w:t>
      </w:r>
    </w:p>
    <w:p w14:paraId="09C8DA0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14:paraId="7962076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14:paraId="40C2DCB9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формирование умения самостоятельно создавать тексты различных жанров (ответы на вопросы, рецензии, аннотации и другие);</w:t>
      </w:r>
    </w:p>
    <w:p w14:paraId="0E9A8B0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овладение умением определять стратегию своего чтения, осуществление читательского выбора;</w:t>
      </w:r>
    </w:p>
    <w:p w14:paraId="59D4AC5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формирование умения использовать в читательской, учебной и исследовательской деятельности ресурсы библиотек, музеев, архивов, в том числе цифровых, виртуальных;</w:t>
      </w:r>
    </w:p>
    <w:p w14:paraId="4EE457C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овладение различными формами продуктивной читательской и текстовой деятельности (проектные и исследовательские работы о литературе, искусстве и другие); </w:t>
      </w:r>
    </w:p>
    <w:p w14:paraId="2909374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1"/>
    </w:p>
    <w:p w14:paraId="619A7688" w14:textId="7A8B5129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84.5.7. Общее число часов, рекомендованных для изучения родной (татарской) литературы, – 68 часов: в 10 классе – 34 часа (1 </w:t>
      </w:r>
      <w:r w:rsidR="007B5BEC">
        <w:rPr>
          <w:rFonts w:ascii="Times New Roman" w:hAnsi="Times New Roman"/>
          <w:sz w:val="28"/>
          <w:szCs w:val="28"/>
        </w:rPr>
        <w:t xml:space="preserve">час в неделю), в 11 классе – </w:t>
      </w:r>
      <w:r w:rsidR="007B5BEC">
        <w:rPr>
          <w:rFonts w:ascii="Times New Roman" w:hAnsi="Times New Roman"/>
          <w:sz w:val="28"/>
          <w:szCs w:val="28"/>
          <w:lang w:val="ba-RU"/>
        </w:rPr>
        <w:t>34</w:t>
      </w:r>
      <w:r w:rsidR="007B5BEC">
        <w:rPr>
          <w:rFonts w:ascii="Times New Roman" w:hAnsi="Times New Roman"/>
          <w:sz w:val="28"/>
          <w:szCs w:val="28"/>
        </w:rPr>
        <w:t xml:space="preserve"> час</w:t>
      </w:r>
      <w:r w:rsidR="007B5BEC">
        <w:rPr>
          <w:rFonts w:ascii="Times New Roman" w:hAnsi="Times New Roman"/>
          <w:sz w:val="28"/>
          <w:szCs w:val="28"/>
          <w:lang w:val="ba-RU"/>
        </w:rPr>
        <w:t>а</w:t>
      </w:r>
      <w:r w:rsidR="007B5BEC">
        <w:rPr>
          <w:rFonts w:ascii="Times New Roman" w:hAnsi="Times New Roman"/>
          <w:sz w:val="28"/>
          <w:szCs w:val="28"/>
        </w:rPr>
        <w:t xml:space="preserve">  (</w:t>
      </w:r>
      <w:r w:rsidR="007B5BEC">
        <w:rPr>
          <w:rFonts w:ascii="Times New Roman" w:hAnsi="Times New Roman"/>
          <w:sz w:val="28"/>
          <w:szCs w:val="28"/>
          <w:lang w:val="ba-RU"/>
        </w:rPr>
        <w:t>1</w:t>
      </w:r>
      <w:r w:rsidRPr="005B7B78">
        <w:rPr>
          <w:rFonts w:ascii="Times New Roman" w:hAnsi="Times New Roman"/>
          <w:sz w:val="28"/>
          <w:szCs w:val="28"/>
        </w:rPr>
        <w:t xml:space="preserve"> час в неделю).</w:t>
      </w:r>
    </w:p>
    <w:p w14:paraId="7DC2342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 Содержание обучения в 10 классе.</w:t>
      </w:r>
    </w:p>
    <w:p w14:paraId="1E57492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84.6.1. Человек как высшая ценность. Человек, нравственное начало  в человеке, проблема духовного потенциала личности и его реализация, своё «Я» 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14:paraId="159D612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84.6.1.1. Стихотворения Г. Тукая «</w:t>
      </w:r>
      <w:proofErr w:type="spellStart"/>
      <w:r w:rsidRPr="005B7B78">
        <w:rPr>
          <w:rFonts w:ascii="Times New Roman" w:hAnsi="Times New Roman"/>
          <w:sz w:val="28"/>
          <w:szCs w:val="28"/>
        </w:rPr>
        <w:t>Шагыйрь</w:t>
      </w:r>
      <w:proofErr w:type="spellEnd"/>
      <w:r w:rsidRPr="005B7B78">
        <w:rPr>
          <w:rFonts w:ascii="Times New Roman" w:hAnsi="Times New Roman"/>
          <w:sz w:val="28"/>
          <w:szCs w:val="28"/>
        </w:rPr>
        <w:t>» («Поэт»), «</w:t>
      </w:r>
      <w:proofErr w:type="spellStart"/>
      <w:r w:rsidRPr="005B7B78">
        <w:rPr>
          <w:rFonts w:ascii="Times New Roman" w:hAnsi="Times New Roman"/>
          <w:sz w:val="28"/>
          <w:szCs w:val="28"/>
        </w:rPr>
        <w:t>Кыйтга</w:t>
      </w:r>
      <w:proofErr w:type="spellEnd"/>
      <w:r w:rsidRPr="005B7B78">
        <w:rPr>
          <w:rFonts w:ascii="Times New Roman" w:hAnsi="Times New Roman"/>
          <w:sz w:val="28"/>
          <w:szCs w:val="28"/>
        </w:rPr>
        <w:t>» («</w:t>
      </w:r>
      <w:proofErr w:type="spellStart"/>
      <w:r w:rsidRPr="005B7B78">
        <w:rPr>
          <w:rFonts w:ascii="Times New Roman" w:hAnsi="Times New Roman"/>
          <w:sz w:val="28"/>
          <w:szCs w:val="28"/>
        </w:rPr>
        <w:t>Кө</w:t>
      </w:r>
      <w:proofErr w:type="gramStart"/>
      <w:r w:rsidRPr="005B7B78">
        <w:rPr>
          <w:rFonts w:ascii="Times New Roman" w:hAnsi="Times New Roman"/>
          <w:sz w:val="28"/>
          <w:szCs w:val="28"/>
        </w:rPr>
        <w:t>чл</w:t>
      </w:r>
      <w:proofErr w:type="gramEnd"/>
      <w:r w:rsidRPr="005B7B78">
        <w:rPr>
          <w:rFonts w:ascii="Times New Roman" w:hAnsi="Times New Roman"/>
          <w:sz w:val="28"/>
          <w:szCs w:val="28"/>
        </w:rPr>
        <w:t>әремне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мин...»)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 его нравственных позиций.</w:t>
      </w:r>
    </w:p>
    <w:p w14:paraId="51A54A7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84.6.1.2. Повесть Г. </w:t>
      </w:r>
      <w:proofErr w:type="spellStart"/>
      <w:r w:rsidRPr="005B7B78">
        <w:rPr>
          <w:rFonts w:ascii="Times New Roman" w:hAnsi="Times New Roman"/>
          <w:sz w:val="28"/>
          <w:szCs w:val="28"/>
        </w:rPr>
        <w:t>Рахима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«Идел» («</w:t>
      </w:r>
      <w:proofErr w:type="spellStart"/>
      <w:r w:rsidRPr="005B7B78">
        <w:rPr>
          <w:rFonts w:ascii="Times New Roman" w:hAnsi="Times New Roman"/>
          <w:sz w:val="28"/>
          <w:szCs w:val="28"/>
        </w:rPr>
        <w:t>Идель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»). Поиски героем смысла жизни. Мотив одиночества. Выражение душевных настроений, состояний человека через описание картин природы. Роль перцептивного </w:t>
      </w:r>
      <w:proofErr w:type="spellStart"/>
      <w:r w:rsidRPr="005B7B78">
        <w:rPr>
          <w:rFonts w:ascii="Times New Roman" w:hAnsi="Times New Roman"/>
          <w:sz w:val="28"/>
          <w:szCs w:val="28"/>
        </w:rPr>
        <w:t>хронотопа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в понимании психологического состояния лирического героя. Нерасторжимость судьбы человека с судьбой нации.</w:t>
      </w:r>
    </w:p>
    <w:p w14:paraId="4D27B37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84.6.1.3. Стихотворение Р. </w:t>
      </w:r>
      <w:proofErr w:type="spellStart"/>
      <w:r w:rsidRPr="005B7B78">
        <w:rPr>
          <w:rFonts w:ascii="Times New Roman" w:hAnsi="Times New Roman"/>
          <w:sz w:val="28"/>
          <w:szCs w:val="28"/>
        </w:rPr>
        <w:t>Файзуллина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Җаныңның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ваклыгын</w:t>
      </w:r>
      <w:proofErr w:type="spellEnd"/>
      <w:r w:rsidRPr="005B7B78">
        <w:rPr>
          <w:rFonts w:ascii="Times New Roman" w:hAnsi="Times New Roman"/>
          <w:sz w:val="28"/>
          <w:szCs w:val="28"/>
        </w:rPr>
        <w:t>...» («Мелочность души твоей...»). Проблема свободы личности и свободы мнений. Чувство собственного достоинства лирического героя.</w:t>
      </w:r>
    </w:p>
    <w:p w14:paraId="071DBBF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84.6.1.4. Стихотворение Р. </w:t>
      </w:r>
      <w:proofErr w:type="spellStart"/>
      <w:r w:rsidRPr="005B7B78">
        <w:rPr>
          <w:rFonts w:ascii="Times New Roman" w:hAnsi="Times New Roman"/>
          <w:sz w:val="28"/>
          <w:szCs w:val="28"/>
        </w:rPr>
        <w:t>Хариса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«Алтын </w:t>
      </w:r>
      <w:proofErr w:type="spellStart"/>
      <w:r w:rsidRPr="005B7B78">
        <w:rPr>
          <w:rFonts w:ascii="Times New Roman" w:hAnsi="Times New Roman"/>
          <w:sz w:val="28"/>
          <w:szCs w:val="28"/>
        </w:rPr>
        <w:t>төрән</w:t>
      </w:r>
      <w:proofErr w:type="spellEnd"/>
      <w:r w:rsidRPr="005B7B78">
        <w:rPr>
          <w:rFonts w:ascii="Times New Roman" w:hAnsi="Times New Roman"/>
          <w:sz w:val="28"/>
          <w:szCs w:val="28"/>
        </w:rPr>
        <w:t>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14:paraId="1ABFFE3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84.6.1.5. Поэма И. </w:t>
      </w:r>
      <w:proofErr w:type="spellStart"/>
      <w:r w:rsidRPr="005B7B78">
        <w:rPr>
          <w:rFonts w:ascii="Times New Roman" w:hAnsi="Times New Roman"/>
          <w:sz w:val="28"/>
          <w:szCs w:val="28"/>
        </w:rPr>
        <w:t>Юзеева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Өчәү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чыктык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ерак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юлга</w:t>
      </w:r>
      <w:proofErr w:type="spellEnd"/>
      <w:r w:rsidRPr="005B7B78">
        <w:rPr>
          <w:rFonts w:ascii="Times New Roman" w:hAnsi="Times New Roman"/>
          <w:sz w:val="28"/>
          <w:szCs w:val="28"/>
        </w:rPr>
        <w:t>» («Мы втроём отправились в путь»). Проблема поиска человеком смысла жизни. Определение жизненных целей. Миссия человека на этой земле. Символические образы  в поэме. Категории добра, красоты.</w:t>
      </w:r>
    </w:p>
    <w:p w14:paraId="528872E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84.6.1.6. Стихотворения </w:t>
      </w:r>
      <w:proofErr w:type="spellStart"/>
      <w:r w:rsidRPr="005B7B78">
        <w:rPr>
          <w:rFonts w:ascii="Times New Roman" w:hAnsi="Times New Roman"/>
          <w:sz w:val="28"/>
          <w:szCs w:val="28"/>
        </w:rPr>
        <w:t>Зульфата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«Кем </w:t>
      </w:r>
      <w:proofErr w:type="spellStart"/>
      <w:r w:rsidRPr="005B7B78">
        <w:rPr>
          <w:rFonts w:ascii="Times New Roman" w:hAnsi="Times New Roman"/>
          <w:sz w:val="28"/>
          <w:szCs w:val="28"/>
        </w:rPr>
        <w:t>әле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син</w:t>
      </w:r>
      <w:proofErr w:type="spellEnd"/>
      <w:r w:rsidRPr="005B7B78">
        <w:rPr>
          <w:rFonts w:ascii="Times New Roman" w:hAnsi="Times New Roman"/>
          <w:sz w:val="28"/>
          <w:szCs w:val="28"/>
        </w:rPr>
        <w:t>?» («А кто ты?»), «</w:t>
      </w:r>
      <w:proofErr w:type="spellStart"/>
      <w:r w:rsidRPr="005B7B78">
        <w:rPr>
          <w:rFonts w:ascii="Times New Roman" w:hAnsi="Times New Roman"/>
          <w:sz w:val="28"/>
          <w:szCs w:val="28"/>
        </w:rPr>
        <w:t>Дүрт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җыр</w:t>
      </w:r>
      <w:proofErr w:type="spellEnd"/>
      <w:r w:rsidRPr="005B7B78">
        <w:rPr>
          <w:rFonts w:ascii="Times New Roman" w:hAnsi="Times New Roman"/>
          <w:sz w:val="28"/>
          <w:szCs w:val="28"/>
        </w:rPr>
        <w:t>» («Четыре песни»). Смысл жизни, быстротечность жизни человека. Важность совершения добрых дел.</w:t>
      </w:r>
    </w:p>
    <w:p w14:paraId="57ABCE9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84.6.1.7. Стихотворение Р. </w:t>
      </w:r>
      <w:proofErr w:type="spellStart"/>
      <w:r w:rsidRPr="005B7B78">
        <w:rPr>
          <w:rFonts w:ascii="Times New Roman" w:hAnsi="Times New Roman"/>
          <w:sz w:val="28"/>
          <w:szCs w:val="28"/>
        </w:rPr>
        <w:t>Аймата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Җәйнең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соңгы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җыры</w:t>
      </w:r>
      <w:proofErr w:type="spellEnd"/>
      <w:r w:rsidRPr="005B7B78">
        <w:rPr>
          <w:rFonts w:ascii="Times New Roman" w:hAnsi="Times New Roman"/>
          <w:sz w:val="28"/>
          <w:szCs w:val="28"/>
        </w:rPr>
        <w:t>» («Последняя песня лета»). Философские взгляды лирического героя. Образы уходящего лета и наступающей осени.</w:t>
      </w:r>
    </w:p>
    <w:p w14:paraId="75227C0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84.6.1.8. Стихотворения Л. </w:t>
      </w:r>
      <w:proofErr w:type="spellStart"/>
      <w:r w:rsidRPr="005B7B78">
        <w:rPr>
          <w:rFonts w:ascii="Times New Roman" w:hAnsi="Times New Roman"/>
          <w:sz w:val="28"/>
          <w:szCs w:val="28"/>
        </w:rPr>
        <w:t>Гибадуллиной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«Ә </w:t>
      </w:r>
      <w:proofErr w:type="spellStart"/>
      <w:r w:rsidRPr="005B7B78">
        <w:rPr>
          <w:rFonts w:ascii="Times New Roman" w:hAnsi="Times New Roman"/>
          <w:sz w:val="28"/>
          <w:szCs w:val="28"/>
        </w:rPr>
        <w:t>очасы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килә</w:t>
      </w:r>
      <w:proofErr w:type="spellEnd"/>
      <w:r w:rsidRPr="005B7B78">
        <w:rPr>
          <w:rFonts w:ascii="Times New Roman" w:hAnsi="Times New Roman"/>
          <w:sz w:val="28"/>
          <w:szCs w:val="28"/>
        </w:rPr>
        <w:t>...» («А хочется летать...»), «...</w:t>
      </w:r>
      <w:proofErr w:type="spellStart"/>
      <w:r w:rsidRPr="005B7B78">
        <w:rPr>
          <w:rFonts w:ascii="Times New Roman" w:hAnsi="Times New Roman"/>
          <w:sz w:val="28"/>
          <w:szCs w:val="28"/>
        </w:rPr>
        <w:t>Җирдән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B7B78">
        <w:rPr>
          <w:rFonts w:ascii="Times New Roman" w:hAnsi="Times New Roman"/>
          <w:sz w:val="28"/>
          <w:szCs w:val="28"/>
        </w:rPr>
        <w:t>күккә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7B78">
        <w:rPr>
          <w:rFonts w:ascii="Times New Roman" w:hAnsi="Times New Roman"/>
          <w:sz w:val="28"/>
          <w:szCs w:val="28"/>
        </w:rPr>
        <w:t>күктән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җиргә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B7B78">
        <w:rPr>
          <w:rFonts w:ascii="Times New Roman" w:hAnsi="Times New Roman"/>
          <w:sz w:val="28"/>
          <w:szCs w:val="28"/>
        </w:rPr>
        <w:t>кадәр</w:t>
      </w:r>
      <w:proofErr w:type="spellEnd"/>
      <w:proofErr w:type="gramEnd"/>
      <w:r w:rsidRPr="005B7B78">
        <w:rPr>
          <w:rFonts w:ascii="Times New Roman" w:hAnsi="Times New Roman"/>
          <w:sz w:val="28"/>
          <w:szCs w:val="28"/>
        </w:rPr>
        <w:t xml:space="preserve">...» («От земли – до неба,  от неба до земли»). Желания лирического героя и реальность. Мотив неосуществимой мечты. Два образа окна: окно человеческой души и </w:t>
      </w:r>
      <w:r w:rsidRPr="005B7B78">
        <w:rPr>
          <w:rFonts w:ascii="Times New Roman" w:hAnsi="Times New Roman"/>
          <w:sz w:val="28"/>
          <w:szCs w:val="28"/>
        </w:rPr>
        <w:lastRenderedPageBreak/>
        <w:t>окно во Вселенную.</w:t>
      </w:r>
    </w:p>
    <w:p w14:paraId="46FD29A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 Человек и семья. Человек и семейные отношения. Место человека  в семье. Любовь в жизни человека. Доверие, уважение, верность – главные семейные ценности. Роль родителей в семье. Проблема полноценности семьи.</w:t>
      </w:r>
    </w:p>
    <w:p w14:paraId="7934CBE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84.6.2.1. Повесть Г. </w:t>
      </w:r>
      <w:proofErr w:type="spellStart"/>
      <w:r w:rsidRPr="005B7B78">
        <w:rPr>
          <w:rFonts w:ascii="Times New Roman" w:hAnsi="Times New Roman"/>
          <w:sz w:val="28"/>
          <w:szCs w:val="28"/>
        </w:rPr>
        <w:t>Исхаки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Остазбикә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 («Наставница»). Проблемы вечности общечеловеческих ценностей. Человек, смысл жизни и семейное счастье. Сила любви и преданности. Духовное самосознание героини. Жертвенность во имя любви. Психологизм повести: внутренний конфликт </w:t>
      </w:r>
      <w:proofErr w:type="spellStart"/>
      <w:r w:rsidRPr="005B7B78">
        <w:rPr>
          <w:rFonts w:ascii="Times New Roman" w:hAnsi="Times New Roman"/>
          <w:sz w:val="28"/>
          <w:szCs w:val="28"/>
        </w:rPr>
        <w:t>Сагиды</w:t>
      </w:r>
      <w:proofErr w:type="spellEnd"/>
      <w:r w:rsidRPr="005B7B78">
        <w:rPr>
          <w:rFonts w:ascii="Times New Roman" w:hAnsi="Times New Roman"/>
          <w:sz w:val="28"/>
          <w:szCs w:val="28"/>
        </w:rPr>
        <w:t>.</w:t>
      </w:r>
    </w:p>
    <w:p w14:paraId="797F58F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84.6.2.2. Рассказ А. </w:t>
      </w:r>
      <w:proofErr w:type="spellStart"/>
      <w:r w:rsidRPr="005B7B78">
        <w:rPr>
          <w:rFonts w:ascii="Times New Roman" w:hAnsi="Times New Roman"/>
          <w:sz w:val="28"/>
          <w:szCs w:val="28"/>
        </w:rPr>
        <w:t>Еники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Ана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һәм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кыз</w:t>
      </w:r>
      <w:proofErr w:type="spellEnd"/>
      <w:r w:rsidRPr="005B7B78">
        <w:rPr>
          <w:rFonts w:ascii="Times New Roman" w:hAnsi="Times New Roman"/>
          <w:sz w:val="28"/>
          <w:szCs w:val="28"/>
        </w:rPr>
        <w:t>» («Мать и дочь»). Психологизм и лиризм в изображении образов в произведении на военную тематику. Отображение драматических и трагических моментов военной действительности  в характере и духовной стойкости человека. Теплота взаимоотношений матери и дочери.</w:t>
      </w:r>
    </w:p>
    <w:p w14:paraId="2586270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84.6.2.3. Поэма И. </w:t>
      </w:r>
      <w:proofErr w:type="spellStart"/>
      <w:r w:rsidRPr="005B7B78">
        <w:rPr>
          <w:rFonts w:ascii="Times New Roman" w:hAnsi="Times New Roman"/>
          <w:sz w:val="28"/>
          <w:szCs w:val="28"/>
        </w:rPr>
        <w:t>Юзеева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Гашыйклар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тавы</w:t>
      </w:r>
      <w:proofErr w:type="spellEnd"/>
      <w:r w:rsidRPr="005B7B78">
        <w:rPr>
          <w:rFonts w:ascii="Times New Roman" w:hAnsi="Times New Roman"/>
          <w:sz w:val="28"/>
          <w:szCs w:val="28"/>
        </w:rPr>
        <w:t>» («Гора влюблённых»). Оригинальность сюжета, романтический пафос, раскрытие характеров в их духовном противостоянии. Любовь как высшая ценность. Связь жизненной философии с идеализацией любви. Проблемы верности, чести, уважения к чувствам близких людей.</w:t>
      </w:r>
    </w:p>
    <w:p w14:paraId="2694CD4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84.6.2.4. Драма Ш. Хусаинова «</w:t>
      </w:r>
      <w:proofErr w:type="spellStart"/>
      <w:r w:rsidRPr="005B7B78">
        <w:rPr>
          <w:rFonts w:ascii="Times New Roman" w:hAnsi="Times New Roman"/>
          <w:sz w:val="28"/>
          <w:szCs w:val="28"/>
        </w:rPr>
        <w:t>Әни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килде</w:t>
      </w:r>
      <w:proofErr w:type="spellEnd"/>
      <w:r w:rsidRPr="005B7B78">
        <w:rPr>
          <w:rFonts w:ascii="Times New Roman" w:hAnsi="Times New Roman"/>
          <w:sz w:val="28"/>
          <w:szCs w:val="28"/>
        </w:rPr>
        <w:t>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14:paraId="3594E9E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84.6.2.5. Стихотворение Х. </w:t>
      </w:r>
      <w:proofErr w:type="spellStart"/>
      <w:r w:rsidRPr="005B7B78">
        <w:rPr>
          <w:rFonts w:ascii="Times New Roman" w:hAnsi="Times New Roman"/>
          <w:sz w:val="28"/>
          <w:szCs w:val="28"/>
        </w:rPr>
        <w:t>Туфана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Әйткән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идең</w:t>
      </w:r>
      <w:proofErr w:type="spellEnd"/>
      <w:r w:rsidRPr="005B7B78">
        <w:rPr>
          <w:rFonts w:ascii="Times New Roman" w:hAnsi="Times New Roman"/>
          <w:sz w:val="28"/>
          <w:szCs w:val="28"/>
        </w:rPr>
        <w:t>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14:paraId="2CDEF29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84.6.2.6. Стихотворение М. </w:t>
      </w:r>
      <w:proofErr w:type="spellStart"/>
      <w:r w:rsidRPr="005B7B78">
        <w:rPr>
          <w:rFonts w:ascii="Times New Roman" w:hAnsi="Times New Roman"/>
          <w:sz w:val="28"/>
          <w:szCs w:val="28"/>
        </w:rPr>
        <w:t>Джалиля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Ышанма</w:t>
      </w:r>
      <w:proofErr w:type="spellEnd"/>
      <w:r w:rsidRPr="005B7B78">
        <w:rPr>
          <w:rFonts w:ascii="Times New Roman" w:hAnsi="Times New Roman"/>
          <w:sz w:val="28"/>
          <w:szCs w:val="28"/>
        </w:rPr>
        <w:t>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14:paraId="000DDF0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84.6.2.7. Рассказ Р. </w:t>
      </w:r>
      <w:proofErr w:type="spellStart"/>
      <w:r w:rsidRPr="005B7B78">
        <w:rPr>
          <w:rFonts w:ascii="Times New Roman" w:hAnsi="Times New Roman"/>
          <w:sz w:val="28"/>
          <w:szCs w:val="28"/>
        </w:rPr>
        <w:t>Мухаметшина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Тырыйк</w:t>
      </w:r>
      <w:proofErr w:type="spellEnd"/>
      <w:r w:rsidRPr="005B7B78">
        <w:rPr>
          <w:rFonts w:ascii="Times New Roman" w:hAnsi="Times New Roman"/>
          <w:sz w:val="28"/>
          <w:szCs w:val="28"/>
        </w:rPr>
        <w:t>» («Прыгун»). Осознание общечеловеческих ценностей. Образ семьи в детском восприятии.</w:t>
      </w:r>
    </w:p>
    <w:p w14:paraId="2F32DF2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84.6.2.8. Дидактические наставления Р. </w:t>
      </w:r>
      <w:proofErr w:type="spellStart"/>
      <w:r w:rsidRPr="005B7B78">
        <w:rPr>
          <w:rFonts w:ascii="Times New Roman" w:hAnsi="Times New Roman"/>
          <w:sz w:val="28"/>
          <w:szCs w:val="28"/>
        </w:rPr>
        <w:t>Фахретдинова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Гаилә</w:t>
      </w:r>
      <w:proofErr w:type="spellEnd"/>
      <w:r w:rsidRPr="005B7B78">
        <w:rPr>
          <w:rFonts w:ascii="Times New Roman" w:hAnsi="Times New Roman"/>
          <w:sz w:val="28"/>
          <w:szCs w:val="28"/>
        </w:rPr>
        <w:t>» («Семья»). Функция каждого члена семьи, красота семейных взаимоотношений на примере татарской семьи. Значение семьи в жизни человека и общества.</w:t>
      </w:r>
    </w:p>
    <w:p w14:paraId="4DA77E1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84.6.3. Человек и национальный характер. 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14:paraId="2D9CEBD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84.6.3.1. Стихотворение М. </w:t>
      </w:r>
      <w:proofErr w:type="spellStart"/>
      <w:r w:rsidRPr="005B7B78">
        <w:rPr>
          <w:rFonts w:ascii="Times New Roman" w:hAnsi="Times New Roman"/>
          <w:sz w:val="28"/>
          <w:szCs w:val="28"/>
        </w:rPr>
        <w:t>Гафури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Үзем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һәм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халкым</w:t>
      </w:r>
      <w:proofErr w:type="spellEnd"/>
      <w:r w:rsidRPr="005B7B78">
        <w:rPr>
          <w:rFonts w:ascii="Times New Roman" w:hAnsi="Times New Roman"/>
          <w:sz w:val="28"/>
          <w:szCs w:val="28"/>
        </w:rPr>
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14:paraId="78101C0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84.6.3.2. Стихотворение Р. </w:t>
      </w:r>
      <w:proofErr w:type="spellStart"/>
      <w:r w:rsidRPr="005B7B78">
        <w:rPr>
          <w:rFonts w:ascii="Times New Roman" w:hAnsi="Times New Roman"/>
          <w:sz w:val="28"/>
          <w:szCs w:val="28"/>
        </w:rPr>
        <w:t>Миннуллина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Туган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телемә</w:t>
      </w:r>
      <w:proofErr w:type="spellEnd"/>
      <w:r w:rsidRPr="005B7B78">
        <w:rPr>
          <w:rFonts w:ascii="Times New Roman" w:hAnsi="Times New Roman"/>
          <w:sz w:val="28"/>
          <w:szCs w:val="28"/>
        </w:rPr>
        <w:t>» («Родной язык»). Образ родного языка, восхищение его красотой и выразительностью. Обращение автора к нему. Долг поэта перед родным языком.</w:t>
      </w:r>
    </w:p>
    <w:p w14:paraId="1D10F81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84.6.3.3. Стихотворение Р. </w:t>
      </w:r>
      <w:proofErr w:type="spellStart"/>
      <w:r w:rsidRPr="005B7B78">
        <w:rPr>
          <w:rFonts w:ascii="Times New Roman" w:hAnsi="Times New Roman"/>
          <w:sz w:val="28"/>
          <w:szCs w:val="28"/>
        </w:rPr>
        <w:t>Зайдуллы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Карап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торам </w:t>
      </w:r>
      <w:proofErr w:type="spellStart"/>
      <w:r w:rsidRPr="005B7B78">
        <w:rPr>
          <w:rFonts w:ascii="Times New Roman" w:hAnsi="Times New Roman"/>
          <w:sz w:val="28"/>
          <w:szCs w:val="28"/>
        </w:rPr>
        <w:t>Казаныма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 («Любуюсь Казанью»). Образ Казани сквозь призму времени: прошлое, настоящее и будущее татарского народа. </w:t>
      </w:r>
    </w:p>
    <w:p w14:paraId="2F0B3ED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84.6.3.4. Стихотворение Р. </w:t>
      </w:r>
      <w:proofErr w:type="spellStart"/>
      <w:r w:rsidRPr="005B7B78">
        <w:rPr>
          <w:rFonts w:ascii="Times New Roman" w:hAnsi="Times New Roman"/>
          <w:sz w:val="28"/>
          <w:szCs w:val="28"/>
        </w:rPr>
        <w:t>Ахметзянова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«И </w:t>
      </w:r>
      <w:proofErr w:type="spellStart"/>
      <w:r w:rsidRPr="005B7B78">
        <w:rPr>
          <w:rFonts w:ascii="Times New Roman" w:hAnsi="Times New Roman"/>
          <w:sz w:val="28"/>
          <w:szCs w:val="28"/>
        </w:rPr>
        <w:t>туган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тел» («Мой родной язык»), «</w:t>
      </w:r>
      <w:proofErr w:type="spellStart"/>
      <w:r w:rsidRPr="005B7B78">
        <w:rPr>
          <w:rFonts w:ascii="Times New Roman" w:hAnsi="Times New Roman"/>
          <w:sz w:val="28"/>
          <w:szCs w:val="28"/>
        </w:rPr>
        <w:t>Бергәләп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җырлыйк</w:t>
      </w:r>
      <w:proofErr w:type="spellEnd"/>
      <w:r w:rsidRPr="005B7B78">
        <w:rPr>
          <w:rFonts w:ascii="Times New Roman" w:hAnsi="Times New Roman"/>
          <w:sz w:val="28"/>
          <w:szCs w:val="28"/>
        </w:rPr>
        <w:t>» («Споём вместе»). Ценность и значимость родного языка, его роли в жизни человека. Язык как символ единства нации.</w:t>
      </w:r>
    </w:p>
    <w:p w14:paraId="5D766A7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84.6.3.5. Комедия Г. </w:t>
      </w:r>
      <w:proofErr w:type="spellStart"/>
      <w:r w:rsidRPr="005B7B78">
        <w:rPr>
          <w:rFonts w:ascii="Times New Roman" w:hAnsi="Times New Roman"/>
          <w:sz w:val="28"/>
          <w:szCs w:val="28"/>
        </w:rPr>
        <w:t>Исхаки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Җан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Баевич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</w:t>
      </w:r>
      <w:r w:rsidRPr="005B7B78">
        <w:rPr>
          <w:rFonts w:ascii="Times New Roman" w:hAnsi="Times New Roman"/>
          <w:sz w:val="28"/>
          <w:szCs w:val="28"/>
        </w:rPr>
        <w:lastRenderedPageBreak/>
        <w:t>действия и сатиры. Мастерство автора  в создании индивидуальных характеров.</w:t>
      </w:r>
    </w:p>
    <w:p w14:paraId="22DF1F1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84.6.4. Теория литературы.</w:t>
      </w:r>
    </w:p>
    <w:p w14:paraId="64B8703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</w:p>
    <w:p w14:paraId="12B7184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 Содержание обучения в 11 классе.</w:t>
      </w:r>
    </w:p>
    <w:p w14:paraId="152A104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84.7.1. Человек и общество. Личность в социуме, влияние социальной среды  на личность человека, взаимоотношения человека и общества, человек 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14:paraId="09BFB3D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84.7.1.1. Стихотворение Г. Тукая «</w:t>
      </w:r>
      <w:proofErr w:type="spellStart"/>
      <w:r w:rsidRPr="005B7B78">
        <w:rPr>
          <w:rFonts w:ascii="Times New Roman" w:hAnsi="Times New Roman"/>
          <w:sz w:val="28"/>
          <w:szCs w:val="28"/>
        </w:rPr>
        <w:t>Өзелгән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өмид</w:t>
      </w:r>
      <w:proofErr w:type="spellEnd"/>
      <w:r w:rsidRPr="005B7B78">
        <w:rPr>
          <w:rFonts w:ascii="Times New Roman" w:hAnsi="Times New Roman"/>
          <w:sz w:val="28"/>
          <w:szCs w:val="28"/>
        </w:rPr>
        <w:t>» («Разбитая надежда»). Выражение утраченных надежд и веры в светлое будущее татарского народа. Подавленное состояние героя. Глубокий психологизм, трагические переживания, мотивы ненависти к жестокой действительности.</w:t>
      </w:r>
    </w:p>
    <w:p w14:paraId="1A62E12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84.7.1.2. Стихотворение С. </w:t>
      </w:r>
      <w:proofErr w:type="spellStart"/>
      <w:r w:rsidRPr="005B7B78">
        <w:rPr>
          <w:rFonts w:ascii="Times New Roman" w:hAnsi="Times New Roman"/>
          <w:sz w:val="28"/>
          <w:szCs w:val="28"/>
        </w:rPr>
        <w:t>Рамиева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Сүзем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һәм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үзем</w:t>
      </w:r>
      <w:proofErr w:type="spellEnd"/>
      <w:r w:rsidRPr="005B7B78">
        <w:rPr>
          <w:rFonts w:ascii="Times New Roman" w:hAnsi="Times New Roman"/>
          <w:sz w:val="28"/>
          <w:szCs w:val="28"/>
        </w:rPr>
        <w:t>» («Я и моё слово»). Поиск жизненного идеала. Духовный мир лирического героя. Определение новых путей творческой деятельности поэта. Противопоставление его надежд и реальной действительности.</w:t>
      </w:r>
    </w:p>
    <w:p w14:paraId="5E634DE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84.7.1.3. Стихотворение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Дардменда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Куанды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ил, канат </w:t>
      </w:r>
      <w:proofErr w:type="spellStart"/>
      <w:r w:rsidRPr="005B7B78">
        <w:rPr>
          <w:rFonts w:ascii="Times New Roman" w:hAnsi="Times New Roman"/>
          <w:sz w:val="28"/>
          <w:szCs w:val="28"/>
        </w:rPr>
        <w:t>какты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мәләкләр</w:t>
      </w:r>
      <w:proofErr w:type="spellEnd"/>
      <w:r w:rsidRPr="005B7B78">
        <w:rPr>
          <w:rFonts w:ascii="Times New Roman" w:hAnsi="Times New Roman"/>
          <w:sz w:val="28"/>
          <w:szCs w:val="28"/>
        </w:rPr>
        <w:t>...» («Когда страна возликовала...»). Смысл, вложенный поэтом в понятие мотива Отчизны, родной земли. Чувство тоски, переходящее в глубокий драматизм переживаний лирического героя. Боль поэта за судьбу народа. Переживания по поводу потери связи с народом. Чувство отчуждения и связанные с ним экзистенциальные страдания поэта.</w:t>
      </w:r>
    </w:p>
    <w:p w14:paraId="22B1A45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84.7.1.4. К. </w:t>
      </w:r>
      <w:proofErr w:type="spellStart"/>
      <w:r w:rsidRPr="005B7B78">
        <w:rPr>
          <w:rFonts w:ascii="Times New Roman" w:hAnsi="Times New Roman"/>
          <w:sz w:val="28"/>
          <w:szCs w:val="28"/>
        </w:rPr>
        <w:t>Тинчурин</w:t>
      </w:r>
      <w:proofErr w:type="spellEnd"/>
      <w:r w:rsidRPr="005B7B78">
        <w:rPr>
          <w:rFonts w:ascii="Times New Roman" w:hAnsi="Times New Roman"/>
          <w:sz w:val="28"/>
          <w:szCs w:val="28"/>
        </w:rPr>
        <w:t>. «</w:t>
      </w:r>
      <w:proofErr w:type="spellStart"/>
      <w:r w:rsidRPr="005B7B78">
        <w:rPr>
          <w:rFonts w:ascii="Times New Roman" w:hAnsi="Times New Roman"/>
          <w:sz w:val="28"/>
          <w:szCs w:val="28"/>
        </w:rPr>
        <w:t>Сүнгән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йолдызлар</w:t>
      </w:r>
      <w:proofErr w:type="spellEnd"/>
      <w:r w:rsidRPr="005B7B78">
        <w:rPr>
          <w:rFonts w:ascii="Times New Roman" w:hAnsi="Times New Roman"/>
          <w:sz w:val="28"/>
          <w:szCs w:val="28"/>
        </w:rPr>
        <w:t>» («Угасшие звезды»). Изображение Первой мировой войны как причины всех бед, несчастной судьбы народа. Метафоричность названия. Символические образы в произведении.</w:t>
      </w:r>
    </w:p>
    <w:p w14:paraId="13FA614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84.7.1.5. Драма Х. </w:t>
      </w:r>
      <w:proofErr w:type="spellStart"/>
      <w:r w:rsidRPr="005B7B78">
        <w:rPr>
          <w:rFonts w:ascii="Times New Roman" w:hAnsi="Times New Roman"/>
          <w:sz w:val="28"/>
          <w:szCs w:val="28"/>
        </w:rPr>
        <w:t>Такташа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Югалган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матурлык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 («Утраченная </w:t>
      </w:r>
      <w:r w:rsidRPr="005B7B78">
        <w:rPr>
          <w:rFonts w:ascii="Times New Roman" w:hAnsi="Times New Roman"/>
          <w:sz w:val="28"/>
          <w:szCs w:val="28"/>
        </w:rPr>
        <w:lastRenderedPageBreak/>
        <w:t>красота»). Социально-нравственная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14:paraId="0772485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84.7.1.6. Стихотворение Х. Аюпова «</w:t>
      </w:r>
      <w:proofErr w:type="spellStart"/>
      <w:r w:rsidRPr="005B7B78">
        <w:rPr>
          <w:rFonts w:ascii="Times New Roman" w:hAnsi="Times New Roman"/>
          <w:sz w:val="28"/>
          <w:szCs w:val="28"/>
        </w:rPr>
        <w:t>Әманәт</w:t>
      </w:r>
      <w:proofErr w:type="spellEnd"/>
      <w:r w:rsidRPr="005B7B78">
        <w:rPr>
          <w:rFonts w:ascii="Times New Roman" w:hAnsi="Times New Roman"/>
          <w:sz w:val="28"/>
          <w:szCs w:val="28"/>
        </w:rPr>
        <w:t>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14:paraId="464F0FB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84.7.1.7. Стихотворение Р. Валиева «</w:t>
      </w:r>
      <w:proofErr w:type="spellStart"/>
      <w:r w:rsidRPr="005B7B78">
        <w:rPr>
          <w:rFonts w:ascii="Times New Roman" w:hAnsi="Times New Roman"/>
          <w:sz w:val="28"/>
          <w:szCs w:val="28"/>
        </w:rPr>
        <w:t>Ватаным</w:t>
      </w:r>
      <w:proofErr w:type="spellEnd"/>
      <w:r w:rsidRPr="005B7B78">
        <w:rPr>
          <w:rFonts w:ascii="Times New Roman" w:hAnsi="Times New Roman"/>
          <w:sz w:val="28"/>
          <w:szCs w:val="28"/>
        </w:rPr>
        <w:t>» («Отчизна моя»). Патриотический настрой стихотворения. Образ народа-победителя. Чувство гордости за свою родину, за свой народ.</w:t>
      </w:r>
    </w:p>
    <w:p w14:paraId="621BE4C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84.7.2. Человек и история.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14:paraId="6325AB8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84.7.2.1. Стихотворение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Дардменда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«Без» («Мы»). Жизнь лирического героя, размышления о ходе истории и судьбы человека. Вопросы жизни и смерти, судьбы, бренности жизни. Экзистенциальный мотив.</w:t>
      </w:r>
    </w:p>
    <w:p w14:paraId="3732E53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84.7.2.2. Стихотворение Х. </w:t>
      </w:r>
      <w:proofErr w:type="spellStart"/>
      <w:r w:rsidRPr="005B7B78">
        <w:rPr>
          <w:rFonts w:ascii="Times New Roman" w:hAnsi="Times New Roman"/>
          <w:sz w:val="28"/>
          <w:szCs w:val="28"/>
        </w:rPr>
        <w:t>Туфана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Хәят</w:t>
      </w:r>
      <w:proofErr w:type="spellEnd"/>
      <w:r w:rsidRPr="005B7B78">
        <w:rPr>
          <w:rFonts w:ascii="Times New Roman" w:hAnsi="Times New Roman"/>
          <w:sz w:val="28"/>
          <w:szCs w:val="28"/>
        </w:rPr>
        <w:t>» («Жизнь»). Возрождение веры в победу добра, справедливости, в возможность счастья. Осознание лирическим героем его необходимости обществу, государству.</w:t>
      </w:r>
    </w:p>
    <w:p w14:paraId="369124A9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84.7.2.3. Рассказ Р. </w:t>
      </w:r>
      <w:proofErr w:type="spellStart"/>
      <w:r w:rsidRPr="005B7B78">
        <w:rPr>
          <w:rFonts w:ascii="Times New Roman" w:hAnsi="Times New Roman"/>
          <w:sz w:val="28"/>
          <w:szCs w:val="28"/>
        </w:rPr>
        <w:t>Галиуллина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Боссоойко</w:t>
      </w:r>
      <w:proofErr w:type="spellEnd"/>
      <w:r w:rsidRPr="005B7B78">
        <w:rPr>
          <w:rFonts w:ascii="Times New Roman" w:hAnsi="Times New Roman"/>
          <w:sz w:val="28"/>
          <w:szCs w:val="28"/>
        </w:rPr>
        <w:t>» («</w:t>
      </w:r>
      <w:proofErr w:type="spellStart"/>
      <w:r w:rsidRPr="005B7B78">
        <w:rPr>
          <w:rFonts w:ascii="Times New Roman" w:hAnsi="Times New Roman"/>
          <w:sz w:val="28"/>
          <w:szCs w:val="28"/>
        </w:rPr>
        <w:t>Боссоойко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»). Образ </w:t>
      </w:r>
      <w:proofErr w:type="spellStart"/>
      <w:r w:rsidRPr="005B7B78">
        <w:rPr>
          <w:rFonts w:ascii="Times New Roman" w:hAnsi="Times New Roman"/>
          <w:sz w:val="28"/>
          <w:szCs w:val="28"/>
        </w:rPr>
        <w:t>Гиззатуллы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Рахматуллина. Смелость, мужество, глубокая вера в идею свободы. Отображение  в произведении связей якутского и татарского народов.</w:t>
      </w:r>
    </w:p>
    <w:p w14:paraId="7938368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84.7.2.4. Повесть М. </w:t>
      </w:r>
      <w:proofErr w:type="spellStart"/>
      <w:r w:rsidRPr="005B7B78">
        <w:rPr>
          <w:rFonts w:ascii="Times New Roman" w:hAnsi="Times New Roman"/>
          <w:sz w:val="28"/>
          <w:szCs w:val="28"/>
        </w:rPr>
        <w:t>Магдеева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«Кеше </w:t>
      </w:r>
      <w:proofErr w:type="spellStart"/>
      <w:r w:rsidRPr="005B7B78">
        <w:rPr>
          <w:rFonts w:ascii="Times New Roman" w:hAnsi="Times New Roman"/>
          <w:sz w:val="28"/>
          <w:szCs w:val="28"/>
        </w:rPr>
        <w:t>китә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B7B78">
        <w:rPr>
          <w:rFonts w:ascii="Times New Roman" w:hAnsi="Times New Roman"/>
          <w:sz w:val="28"/>
          <w:szCs w:val="28"/>
        </w:rPr>
        <w:t>җыры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кала» («Человек уходит – песня остаётся»). Своеобразие лирического повествования. Мастерство писателя в создании индивидуальных характеров. Поиск духовных основ бытия. Эстетические и нравственные проблемы, поднятые в повести. Мотив прошлого – мотив ухода людей, традиций, обычаев.</w:t>
      </w:r>
    </w:p>
    <w:p w14:paraId="7C905EF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84.7.2.5. Драма Т. </w:t>
      </w:r>
      <w:proofErr w:type="spellStart"/>
      <w:r w:rsidRPr="005B7B78">
        <w:rPr>
          <w:rFonts w:ascii="Times New Roman" w:hAnsi="Times New Roman"/>
          <w:sz w:val="28"/>
          <w:szCs w:val="28"/>
        </w:rPr>
        <w:t>Миннуллина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Шәҗәрә</w:t>
      </w:r>
      <w:proofErr w:type="spellEnd"/>
      <w:r w:rsidRPr="005B7B78">
        <w:rPr>
          <w:rFonts w:ascii="Times New Roman" w:hAnsi="Times New Roman"/>
          <w:sz w:val="28"/>
          <w:szCs w:val="28"/>
        </w:rPr>
        <w:t>» («Родословная»). Философское осмысление прошлого и настоящего народа. Своеобразие композиционной формы.</w:t>
      </w:r>
    </w:p>
    <w:p w14:paraId="4997EAB1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84.7.2.6. Театральный роман З. </w:t>
      </w:r>
      <w:proofErr w:type="spellStart"/>
      <w:r w:rsidRPr="005B7B78">
        <w:rPr>
          <w:rFonts w:ascii="Times New Roman" w:hAnsi="Times New Roman"/>
          <w:sz w:val="28"/>
          <w:szCs w:val="28"/>
        </w:rPr>
        <w:t>Хакима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Гасыр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моңы</w:t>
      </w:r>
      <w:proofErr w:type="spellEnd"/>
      <w:r w:rsidRPr="005B7B78">
        <w:rPr>
          <w:rFonts w:ascii="Times New Roman" w:hAnsi="Times New Roman"/>
          <w:sz w:val="28"/>
          <w:szCs w:val="28"/>
        </w:rPr>
        <w:t>» («Грусть века»). Стремление осознать основ человечности, способных поддержать человека в периоды исторических испытаний.</w:t>
      </w:r>
    </w:p>
    <w:p w14:paraId="641374B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84.7.3. Человек и природа. Взаимосвязь человека и природы, участие природы в судьбе человека, проблемы освоения и покорения природы, ответственность человека перед природой, любовь человека к природе, её понимание, сохранение.</w:t>
      </w:r>
    </w:p>
    <w:p w14:paraId="5971B0A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84.7.3.1. Стихотворение К. </w:t>
      </w:r>
      <w:proofErr w:type="spellStart"/>
      <w:r w:rsidRPr="005B7B78">
        <w:rPr>
          <w:rFonts w:ascii="Times New Roman" w:hAnsi="Times New Roman"/>
          <w:sz w:val="28"/>
          <w:szCs w:val="28"/>
        </w:rPr>
        <w:t>Булатовой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Шушы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яктан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7B78">
        <w:rPr>
          <w:rFonts w:ascii="Times New Roman" w:hAnsi="Times New Roman"/>
          <w:sz w:val="28"/>
          <w:szCs w:val="28"/>
        </w:rPr>
        <w:t>шушы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туфрактан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без» («Отсюда родом»). Изображение жизни природы и жизни человека  в их нерасторжимом единстве. Выражение переживаний и мироощущения лирического героя.</w:t>
      </w:r>
    </w:p>
    <w:p w14:paraId="7993C40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84.7.3.2. Стихотворение Г. </w:t>
      </w:r>
      <w:proofErr w:type="spellStart"/>
      <w:r w:rsidRPr="005B7B78">
        <w:rPr>
          <w:rFonts w:ascii="Times New Roman" w:hAnsi="Times New Roman"/>
          <w:sz w:val="28"/>
          <w:szCs w:val="28"/>
        </w:rPr>
        <w:t>Зайнашевой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7B78">
        <w:rPr>
          <w:rFonts w:ascii="Times New Roman" w:hAnsi="Times New Roman"/>
          <w:sz w:val="28"/>
          <w:szCs w:val="28"/>
        </w:rPr>
        <w:t>Таулар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моңы</w:t>
      </w:r>
      <w:proofErr w:type="spellEnd"/>
      <w:r w:rsidRPr="005B7B78">
        <w:rPr>
          <w:rFonts w:ascii="Times New Roman" w:hAnsi="Times New Roman"/>
          <w:sz w:val="28"/>
          <w:szCs w:val="28"/>
        </w:rPr>
        <w:t>» («Мелодия гор»). Прошлое и настоящее. Невозвратное течение человеческой жизни. Образ родника. Мотивы единства красоты человека, красоты природы, красоты жизни.</w:t>
      </w:r>
    </w:p>
    <w:p w14:paraId="34D3F89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84.7.3.3. Повесть Ф. Байрамовой «</w:t>
      </w:r>
      <w:proofErr w:type="spellStart"/>
      <w:r w:rsidRPr="005B7B78">
        <w:rPr>
          <w:rFonts w:ascii="Times New Roman" w:hAnsi="Times New Roman"/>
          <w:sz w:val="28"/>
          <w:szCs w:val="28"/>
        </w:rPr>
        <w:t>Болын</w:t>
      </w:r>
      <w:proofErr w:type="spellEnd"/>
      <w:r w:rsidRPr="005B7B78">
        <w:rPr>
          <w:rFonts w:ascii="Times New Roman" w:hAnsi="Times New Roman"/>
          <w:sz w:val="28"/>
          <w:szCs w:val="28"/>
        </w:rPr>
        <w:t>» («Луг»). Красота природы, страх  о ее потере. Раскрытие потребительского отношения людей к природе. Предательство природы человеком. Превосходство внутреннего мира личности  над общественно-исторической действительностью. Психологический реализм.</w:t>
      </w:r>
    </w:p>
    <w:p w14:paraId="42F48D99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84.7.3.4. Повесть Н. </w:t>
      </w:r>
      <w:proofErr w:type="spellStart"/>
      <w:r w:rsidRPr="005B7B78">
        <w:rPr>
          <w:rFonts w:ascii="Times New Roman" w:hAnsi="Times New Roman"/>
          <w:sz w:val="28"/>
          <w:szCs w:val="28"/>
        </w:rPr>
        <w:t>Гиматдиновой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«Ак </w:t>
      </w:r>
      <w:proofErr w:type="spellStart"/>
      <w:r w:rsidRPr="005B7B78">
        <w:rPr>
          <w:rFonts w:ascii="Times New Roman" w:hAnsi="Times New Roman"/>
          <w:sz w:val="28"/>
          <w:szCs w:val="28"/>
        </w:rPr>
        <w:t>торна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каргышы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 («Заклинание белого журавля»). Мифологический сюжет. </w:t>
      </w:r>
      <w:proofErr w:type="spellStart"/>
      <w:r w:rsidRPr="005B7B78">
        <w:rPr>
          <w:rFonts w:ascii="Times New Roman" w:hAnsi="Times New Roman"/>
          <w:sz w:val="28"/>
          <w:szCs w:val="28"/>
        </w:rPr>
        <w:t>Мифологизмы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как признаки магического реализма. Единство человека и природы. Понимание проблемы следования законам природы. Развитие отношений между людьми и журавлями. Воплощение природы через ирреальность.</w:t>
      </w:r>
    </w:p>
    <w:p w14:paraId="3AE91121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84.7.4. Теория литературы.</w:t>
      </w:r>
    </w:p>
    <w:p w14:paraId="1A43041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Героический пафос, авторский стиль, композиция, театральный роман, </w:t>
      </w:r>
      <w:r w:rsidRPr="005B7B78">
        <w:rPr>
          <w:rFonts w:ascii="Times New Roman" w:hAnsi="Times New Roman"/>
          <w:sz w:val="28"/>
          <w:szCs w:val="28"/>
        </w:rPr>
        <w:lastRenderedPageBreak/>
        <w:t xml:space="preserve">экзистенциализм, психологический реализм, </w:t>
      </w:r>
      <w:proofErr w:type="spellStart"/>
      <w:r w:rsidRPr="005B7B78">
        <w:rPr>
          <w:rFonts w:ascii="Times New Roman" w:hAnsi="Times New Roman"/>
          <w:sz w:val="28"/>
          <w:szCs w:val="28"/>
        </w:rPr>
        <w:t>мифологизм</w:t>
      </w:r>
      <w:proofErr w:type="spellEnd"/>
      <w:r w:rsidRPr="005B7B78">
        <w:rPr>
          <w:rFonts w:ascii="Times New Roman" w:hAnsi="Times New Roman"/>
          <w:sz w:val="28"/>
          <w:szCs w:val="28"/>
        </w:rPr>
        <w:t>, магический реализм, ретроспекция.</w:t>
      </w:r>
    </w:p>
    <w:p w14:paraId="17FFDB4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 Планируемые результаты освоения программы по родной (татарской) литературе на уровне среднего общего образования.</w:t>
      </w:r>
    </w:p>
    <w:p w14:paraId="4D8C7AE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84.8.1. В результате изучения родной (татарской) литературы на уровне среднего общего образования у обучающегося будут сформированы следующие личностные результаты:</w:t>
      </w:r>
    </w:p>
    <w:p w14:paraId="2154B62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1) гражданского воспитания:</w:t>
      </w:r>
    </w:p>
    <w:p w14:paraId="49DCF12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</w:t>
      </w:r>
    </w:p>
    <w:p w14:paraId="3C1B353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14:paraId="7AD62C1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 с жизненными ситуациями, изображёнными в литературных произведениях;</w:t>
      </w:r>
    </w:p>
    <w:p w14:paraId="0567554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683EC79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4B7B433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умение взаимодействовать с социальными институтами в соответствии  с их функциями и назначением;</w:t>
      </w:r>
    </w:p>
    <w:p w14:paraId="52CF907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готовность к гуманитарной и волонтёрской деятельности;</w:t>
      </w:r>
    </w:p>
    <w:p w14:paraId="7FE70BF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2) патриотического воспитания:</w:t>
      </w:r>
    </w:p>
    <w:p w14:paraId="5DC3B70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осознание российской гражданской идентичности в поликультурном 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 а также русской литературы;</w:t>
      </w:r>
    </w:p>
    <w:p w14:paraId="3852A5A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татарской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14:paraId="55AA8E8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идейная убеждённость,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14:paraId="0B2B939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14:paraId="21CAA01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осознание духовных ценностей российского народа;</w:t>
      </w:r>
    </w:p>
    <w:p w14:paraId="756C52B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нравственного сознания, норм этичного поведения;</w:t>
      </w:r>
    </w:p>
    <w:p w14:paraId="57AE37C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14:paraId="519FC77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осознание личного вклада в построение устойчивого будущего;</w:t>
      </w:r>
    </w:p>
    <w:p w14:paraId="79B3A36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14:paraId="7B8F8BD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4) эстетического воспитания:</w:t>
      </w:r>
    </w:p>
    <w:p w14:paraId="4CF49B9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F01934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 в том числе литературы;</w:t>
      </w:r>
    </w:p>
    <w:p w14:paraId="5A7CA13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14:paraId="7A42070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</w:t>
      </w:r>
      <w:r w:rsidRPr="005B7B78">
        <w:rPr>
          <w:rFonts w:ascii="Times New Roman" w:hAnsi="Times New Roman"/>
          <w:sz w:val="28"/>
          <w:szCs w:val="28"/>
        </w:rPr>
        <w:lastRenderedPageBreak/>
        <w:t>творческих работ  по родной (татарской) литературе;</w:t>
      </w:r>
    </w:p>
    <w:p w14:paraId="5213C8D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5) физического воспитания:</w:t>
      </w:r>
    </w:p>
    <w:p w14:paraId="5C0DD14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14:paraId="1922687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14:paraId="580E3E4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активное неприятие вредных привычек и иных форм причинения вреда физическому и психическому здоровью, в том числе с </w:t>
      </w:r>
      <w:r w:rsidRPr="005B7B78">
        <w:rPr>
          <w:rFonts w:ascii="Times New Roman" w:eastAsia="SchoolBookSanPin" w:hAnsi="Times New Roman"/>
          <w:position w:val="1"/>
          <w:sz w:val="28"/>
          <w:szCs w:val="28"/>
        </w:rPr>
        <w:t>соответствующей</w:t>
      </w:r>
      <w:r w:rsidRPr="005B7B78">
        <w:rPr>
          <w:rFonts w:ascii="Times New Roman" w:hAnsi="Times New Roman"/>
          <w:sz w:val="28"/>
          <w:szCs w:val="28"/>
        </w:rPr>
        <w:t xml:space="preserve"> оценкой поведения и поступков литературных героев;</w:t>
      </w:r>
    </w:p>
    <w:p w14:paraId="3577E13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6) трудового воспитания:</w:t>
      </w:r>
    </w:p>
    <w:p w14:paraId="5308CAE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готовность к труду, осознание ценности мастерства, трудолюбие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14:paraId="135C254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14:paraId="510E10B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14:paraId="23A34D9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готовность и способность к образованию и самообразованию,  к продуктивной читательской деятельности на протяжении всей жизни;</w:t>
      </w:r>
    </w:p>
    <w:p w14:paraId="4AE453E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7) экологического воспитания:</w:t>
      </w:r>
    </w:p>
    <w:p w14:paraId="34747C2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татарской литературе;</w:t>
      </w:r>
    </w:p>
    <w:p w14:paraId="73CC6BF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</w:t>
      </w:r>
      <w:r w:rsidRPr="005B7B78">
        <w:rPr>
          <w:rFonts w:ascii="Times New Roman" w:hAnsi="Times New Roman"/>
          <w:sz w:val="28"/>
          <w:szCs w:val="28"/>
        </w:rPr>
        <w:lastRenderedPageBreak/>
        <w:t>осмысления опыта литературных героев;</w:t>
      </w:r>
    </w:p>
    <w:p w14:paraId="0457B81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активное неприятие действий, приносящих вред окружающей среде,  в том числе показанных в литературных произведениях;</w:t>
      </w:r>
    </w:p>
    <w:p w14:paraId="343EAC91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636EF87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14:paraId="333EB32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8) ценности научного познания:</w:t>
      </w:r>
    </w:p>
    <w:p w14:paraId="076B319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365B1D1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14:paraId="6077D90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 в том числе на литературные темы.</w:t>
      </w:r>
    </w:p>
    <w:p w14:paraId="70CD4A3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84.8.2. 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</w:t>
      </w:r>
      <w:proofErr w:type="spellStart"/>
      <w:r w:rsidRPr="005B7B7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B7B78">
        <w:rPr>
          <w:rFonts w:ascii="Times New Roman" w:hAnsi="Times New Roman"/>
          <w:sz w:val="28"/>
          <w:szCs w:val="28"/>
        </w:rPr>
        <w:t>:</w:t>
      </w:r>
    </w:p>
    <w:p w14:paraId="0EA5F38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 быть уверенным в себе;</w:t>
      </w:r>
    </w:p>
    <w:p w14:paraId="0F7D6FE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5A3B625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3338608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lastRenderedPageBreak/>
        <w:t>эмпатии</w:t>
      </w:r>
      <w:proofErr w:type="spellEnd"/>
      <w:r w:rsidRPr="005B7B78">
        <w:rPr>
          <w:rFonts w:ascii="Times New Roman" w:hAnsi="Times New Roman"/>
          <w:sz w:val="28"/>
          <w:szCs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14DBC20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14:paraId="4DAE8B9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 В результате изучения родной (татарской)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3C2DD08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44A6DA5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самостоятельно формулировать и актуализировать проблему, рассматривать её всесторонне;</w:t>
      </w:r>
    </w:p>
    <w:p w14:paraId="5012EDA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01342CC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определять цели деятельности, задавать параметры и критерии их достижения; </w:t>
      </w:r>
    </w:p>
    <w:p w14:paraId="49A5E97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выявлять закономерности и противоречия в рассматриваемых явлениях,  в том числе при изучении литературных произведений;</w:t>
      </w:r>
    </w:p>
    <w:p w14:paraId="7CF95B2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вносить коррективы в деятельность, оценивать риски и соответствие результатов целям;</w:t>
      </w:r>
    </w:p>
    <w:p w14:paraId="052B014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развивать креативное мышление при решении жизненных проблем с учётом собственного читательского опыта.</w:t>
      </w:r>
    </w:p>
    <w:p w14:paraId="5DDD8C8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1764578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владеть навыками учебно-исследовательской и проектной деятельности на основе литературного материала, навыками разрешения проблем 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7F7DC88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осуществлять различные виды деятельности по получению нового знания  по родной (татарской)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14:paraId="1781D22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владеть научной терминологией, общенаучными ключевыми понятиями и методами современного литературоведения;</w:t>
      </w:r>
    </w:p>
    <w:p w14:paraId="6A673119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14:paraId="13D3889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352CC48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17C528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давать оценку новым ситуациям, оценивать приобретённый опыт;</w:t>
      </w:r>
    </w:p>
    <w:p w14:paraId="6977A71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уметь переносить знания, в том числе полученные в результате чтения  и изучения литературных произведений, в познавательную и практическую области жизнедеятельности; </w:t>
      </w:r>
    </w:p>
    <w:p w14:paraId="2E51FC3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уметь интегрировать знания из разных предметных областей;</w:t>
      </w:r>
    </w:p>
    <w:p w14:paraId="1A45A22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выдвигать новые идеи, оригинальные подходы, предлагать альтернативные способы решения проблем.</w:t>
      </w:r>
    </w:p>
    <w:p w14:paraId="7C6B43C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84.8.3.3. У обучающегося будут сформированы умения работать с информацией как часть познавательных универсальных учебных действий:</w:t>
      </w:r>
    </w:p>
    <w:p w14:paraId="3A151D2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владеть навыками получения информации, в том числе </w:t>
      </w:r>
      <w:r w:rsidRPr="005B7B78">
        <w:rPr>
          <w:rFonts w:ascii="Times New Roman" w:hAnsi="Times New Roman"/>
          <w:sz w:val="28"/>
          <w:szCs w:val="28"/>
        </w:rPr>
        <w:lastRenderedPageBreak/>
        <w:t>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(татарской) литературе;</w:t>
      </w:r>
    </w:p>
    <w:p w14:paraId="570C9A51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создавать тексты в различных форматах и жанрах с учётом назначения информации и её целевой аудитории, выбирая оптимальную форму представления и визуализации;</w:t>
      </w:r>
    </w:p>
    <w:p w14:paraId="1988E8E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14:paraId="345B805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3558748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владеть навыками защиты личной информации, соблюдать требования информационной безопасности.</w:t>
      </w:r>
    </w:p>
    <w:p w14:paraId="1D7C66B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84.8.3.4. У обучающегося будут сформированы умения общения как часть коммуникативных универсальных учебных действий:</w:t>
      </w:r>
    </w:p>
    <w:p w14:paraId="487C7ED9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осуществлять коммуникацию во всех сферах жизни, в том числе на уроке родной (татарской) литературы;</w:t>
      </w:r>
    </w:p>
    <w:p w14:paraId="6B1B2FE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0D09D8C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владеть различными способами общения и взаимодействия;</w:t>
      </w:r>
    </w:p>
    <w:p w14:paraId="4DCD5F8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аргументированно вести диалог, развёрнуто и логично излагать в процессе анализа литературного произведения свою точку зрения с использованием языковых средств.</w:t>
      </w:r>
    </w:p>
    <w:p w14:paraId="5AD6516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84.8.3.5. У обучающегося будут сформированы умения самоорганизации как части регулятивных универсальных учебных действий:</w:t>
      </w:r>
    </w:p>
    <w:p w14:paraId="6AFCA47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самостоятельно осуществлять познавательную деятельность, выявлять </w:t>
      </w:r>
      <w:r w:rsidRPr="005B7B78">
        <w:rPr>
          <w:rFonts w:ascii="Times New Roman" w:hAnsi="Times New Roman"/>
          <w:sz w:val="28"/>
          <w:szCs w:val="28"/>
        </w:rPr>
        <w:lastRenderedPageBreak/>
        <w:t>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14:paraId="793E6C3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самостоятельно составлять план решения проблемы при изучении родной (татарской) литературы с учётом имеющихся ресурсов, собственных возможностей и предпочтений;</w:t>
      </w:r>
    </w:p>
    <w:p w14:paraId="6AC9F43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расширять рамки учебного предмета на основе личных предпочтений с использованием читательского опыта;</w:t>
      </w:r>
    </w:p>
    <w:p w14:paraId="60AA960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делать осознанный выбор, аргументировать его, брать ответственность  за результаты выбора;</w:t>
      </w:r>
    </w:p>
    <w:p w14:paraId="0B4B7A3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оценивать приобретённый опыт с учётом литературных знаний;</w:t>
      </w:r>
    </w:p>
    <w:p w14:paraId="699C75B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стремиться к формированию и проявлению широкой эрудиции в разных областях знаний; в том числе в вопросах татарской литературы, постоянно повышать свой образовательный и культурный уровень.</w:t>
      </w:r>
    </w:p>
    <w:p w14:paraId="325D7A6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84.8.3.6. У обучающегося будут сформированы умения самоконтроля как части регулятивных универсальных учебных действий:</w:t>
      </w:r>
    </w:p>
    <w:p w14:paraId="472D715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5632CF1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38BFF4D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использовать приёмы рефлексии для оценки ситуации, выбора верного решения;</w:t>
      </w:r>
    </w:p>
    <w:p w14:paraId="371FB28B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оценивать риски и своевременно принимать решение по их снижению.</w:t>
      </w:r>
    </w:p>
    <w:p w14:paraId="5611565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84.8.3.7. У обучающегося будут сформированы умения принятия себя  и других людей как части регулятивных универсальных учебных действий:</w:t>
      </w:r>
    </w:p>
    <w:p w14:paraId="7229106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принимать себя, понимая свои недостатки и достоинства;</w:t>
      </w:r>
    </w:p>
    <w:p w14:paraId="2C673B5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</w:t>
      </w:r>
      <w:r w:rsidRPr="005B7B78">
        <w:rPr>
          <w:rFonts w:ascii="Times New Roman" w:hAnsi="Times New Roman"/>
          <w:sz w:val="28"/>
          <w:szCs w:val="28"/>
        </w:rPr>
        <w:lastRenderedPageBreak/>
        <w:t>произведениях;</w:t>
      </w:r>
    </w:p>
    <w:p w14:paraId="0F5CAFF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признавать своё право и право других на ошибку в дискуссиях на литературные темы;</w:t>
      </w:r>
    </w:p>
    <w:p w14:paraId="71D70FA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развивать способность видеть мир с позиции другого человека, используя знания по литературе.</w:t>
      </w:r>
    </w:p>
    <w:p w14:paraId="6281A9ED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84.8.3.8. У обучающегося будут сформированы умения совместной деятельности:</w:t>
      </w:r>
    </w:p>
    <w:p w14:paraId="2360E4F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14:paraId="573C4825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3EA895AC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482C657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07FFF62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14:paraId="019354B8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(татарской) литературе;</w:t>
      </w:r>
    </w:p>
    <w:p w14:paraId="0C25D7C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проявлять творческие способности и воображение, быть инициативным.</w:t>
      </w:r>
    </w:p>
    <w:p w14:paraId="22D4E62F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84.8.4. Предметные результаты изучения родной (татарской) литературы. К концу обучения в 10 классе обучающийся научится:</w:t>
      </w:r>
    </w:p>
    <w:p w14:paraId="5C8F711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демонстрировать знание произведений родной (татарской) литературы в рамках программы данного класса;</w:t>
      </w:r>
    </w:p>
    <w:p w14:paraId="05F1DFDA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выявлять жанрово-родовую специфику художественного произведения;</w:t>
      </w:r>
    </w:p>
    <w:p w14:paraId="2B25663E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определять тематику, проблематику, идейно-художественное </w:t>
      </w:r>
      <w:r w:rsidRPr="005B7B78">
        <w:rPr>
          <w:rFonts w:ascii="Times New Roman" w:hAnsi="Times New Roman"/>
          <w:sz w:val="28"/>
          <w:szCs w:val="28"/>
        </w:rPr>
        <w:lastRenderedPageBreak/>
        <w:t>содержание литературного произведения;</w:t>
      </w:r>
    </w:p>
    <w:p w14:paraId="54D02D4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использовать литературоведческие термины в процессе анализа и интерпретации произведения;</w:t>
      </w:r>
    </w:p>
    <w:p w14:paraId="51657440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определять стили художественных произведений, выявлять принадлежность произведения к определённому литературному направлению (течению);</w:t>
      </w:r>
    </w:p>
    <w:p w14:paraId="3C29A05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давать оценку интерпретации литературного произведения (в живописи, театре, музыке);</w:t>
      </w:r>
    </w:p>
    <w:p w14:paraId="23F891A1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выполнять творческие, проектные работы в сфере литературы и искусства.</w:t>
      </w:r>
    </w:p>
    <w:p w14:paraId="11F7A289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84.8.5. Предметные результаты изучения родной (татарской) литературы. К концу обучения в 11 классе обучающийся научится:</w:t>
      </w:r>
    </w:p>
    <w:p w14:paraId="64231B76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14:paraId="31E178D3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аргументировать устно и письменно своё отношение к тематике, проблематике и идейно-художественному содержанию литературного произведения;</w:t>
      </w:r>
    </w:p>
    <w:p w14:paraId="31E51344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понимать художественную картину жизни, созданную в литературном произведении, в единстве эмоционального личностного восприятия и интеллектуального понимания;</w:t>
      </w:r>
    </w:p>
    <w:p w14:paraId="3C20DEA9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14:paraId="540AD3C2" w14:textId="77777777" w:rsidR="00C949E7" w:rsidRPr="005B7B78" w:rsidRDefault="00C949E7" w:rsidP="00C94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определять индивидуальный стиль автора;</w:t>
      </w:r>
    </w:p>
    <w:p w14:paraId="16C2104E" w14:textId="5A888155" w:rsidR="00D433D8" w:rsidRDefault="00C949E7" w:rsidP="00D433D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предлагать собственные обоснованные интерпре</w:t>
      </w:r>
      <w:r w:rsidR="00D433D8">
        <w:rPr>
          <w:rFonts w:ascii="Times New Roman" w:hAnsi="Times New Roman"/>
          <w:sz w:val="28"/>
          <w:szCs w:val="28"/>
        </w:rPr>
        <w:t xml:space="preserve">тации </w:t>
      </w:r>
      <w:proofErr w:type="gramStart"/>
      <w:r w:rsidR="00D433D8">
        <w:rPr>
          <w:rFonts w:ascii="Times New Roman" w:hAnsi="Times New Roman"/>
          <w:sz w:val="28"/>
          <w:szCs w:val="28"/>
        </w:rPr>
        <w:t>литературных</w:t>
      </w:r>
      <w:proofErr w:type="gramEnd"/>
      <w:r w:rsidR="00D433D8">
        <w:rPr>
          <w:rFonts w:ascii="Times New Roman" w:hAnsi="Times New Roman"/>
          <w:sz w:val="28"/>
          <w:szCs w:val="28"/>
        </w:rPr>
        <w:t xml:space="preserve"> произведении.</w:t>
      </w:r>
    </w:p>
    <w:p w14:paraId="45A4B38A" w14:textId="64519CA0" w:rsidR="00D433D8" w:rsidRPr="00D433D8" w:rsidRDefault="00D433D8" w:rsidP="00D433D8">
      <w:pPr>
        <w:widowControl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33D8">
        <w:rPr>
          <w:rFonts w:ascii="Times New Roman" w:hAnsi="Times New Roman"/>
          <w:b/>
          <w:sz w:val="28"/>
          <w:szCs w:val="28"/>
        </w:rPr>
        <w:t>Календарн</w:t>
      </w:r>
      <w:proofErr w:type="gramStart"/>
      <w:r w:rsidRPr="00D433D8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D433D8">
        <w:rPr>
          <w:rFonts w:ascii="Times New Roman" w:hAnsi="Times New Roman"/>
          <w:b/>
          <w:sz w:val="28"/>
          <w:szCs w:val="28"/>
        </w:rPr>
        <w:t xml:space="preserve"> тематическое планирование – 10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238"/>
        <w:gridCol w:w="1418"/>
        <w:gridCol w:w="1134"/>
        <w:gridCol w:w="1276"/>
      </w:tblGrid>
      <w:tr w:rsidR="00D433D8" w:rsidRPr="00D433D8" w14:paraId="02F1E1A7" w14:textId="77777777" w:rsidTr="00456341">
        <w:trPr>
          <w:trHeight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F82E58" w14:textId="77777777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16ADAD" w14:textId="77777777" w:rsidR="00D433D8" w:rsidRPr="00D433D8" w:rsidRDefault="00D433D8" w:rsidP="00D433D8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lastRenderedPageBreak/>
              <w:t>Тема.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11992A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lang w:val="tt-RU" w:eastAsia="ru-RU"/>
              </w:rPr>
              <w:t xml:space="preserve"> 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DFDD" w14:textId="77777777" w:rsidR="00D433D8" w:rsidRPr="00D433D8" w:rsidRDefault="00D433D8" w:rsidP="00D433D8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D433D8" w:rsidRPr="00D433D8" w14:paraId="0613881C" w14:textId="77777777" w:rsidTr="00456341">
        <w:trPr>
          <w:trHeight w:val="26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7845" w14:textId="77777777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B62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B54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A2AA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11E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D433D8" w:rsidRPr="00D433D8" w14:paraId="66EBA838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4375" w14:textId="77777777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D444" w14:textId="2AD3140E" w:rsidR="00D433D8" w:rsidRPr="007B5BEC" w:rsidRDefault="007B5BEC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  <w:t>Чловек как высшая ценность.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Человек, нравственное начало в человеке, проблема духовного потенциала личности и его реализация, </w:t>
            </w:r>
            <w:r w:rsidR="003D068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свое “Я” в человеке, индивидуальное в человеке, человек пере судом своей совести, личность и мир. Судьба человека.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130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346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89A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3D0687" w14:paraId="59DC366D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6919" w14:textId="77777777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5102" w14:textId="3D5EE937" w:rsidR="00D433D8" w:rsidRPr="003D0687" w:rsidRDefault="003D0687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Стихотворение Г.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Тукая “Шагыйрь”( “Поэт”), “Кыйтга”(“Отрывок”), “Көчләремне мин...”(“Силы я свои..”)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8E06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CE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AD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6D5A8DA2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DDC5" w14:textId="77777777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B5F9" w14:textId="282419DF" w:rsidR="00D433D8" w:rsidRPr="003D0687" w:rsidRDefault="003D0687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Проблема жизни и смерти, смысла жизни, миссии поэта . Философские размышления, наполенные тоской и печалью.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0AFF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7DB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F0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FE0A6D" w14:paraId="1B839E9F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794F" w14:textId="3701991C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6F157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1394" w14:textId="2AD178E9" w:rsidR="00D433D8" w:rsidRPr="00FE0A6D" w:rsidRDefault="003D0687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Повесть Г.Рахима “</w:t>
            </w:r>
            <w:r w:rsidR="00FE0A6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Идель”( </w:t>
            </w:r>
            <w:r w:rsidR="00FE0A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“Идель”). Поиски героем смысла жизни.Мотив одиночества. Выражение душевных настроении, состояний человека  через описание картин природы.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E38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51F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BC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798D481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F5A2" w14:textId="7E3C9640" w:rsidR="00D433D8" w:rsidRPr="00D433D8" w:rsidRDefault="006F157C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2E87" w14:textId="1082803C" w:rsidR="00D433D8" w:rsidRPr="00FE0A6D" w:rsidRDefault="00FE0A6D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Роль перцептивного хронотопа в понимании психологического состояния лирического героя. Нерасторжимость судьбы человека с </w:t>
            </w:r>
            <w:r w:rsidR="004C4F9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судьбой 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9C8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C1D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A80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0C5D0BB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1DCC" w14:textId="0BC29ADC" w:rsidR="00D433D8" w:rsidRPr="00D433D8" w:rsidRDefault="006F157C" w:rsidP="00D433D8">
            <w:pPr>
              <w:widowControl/>
              <w:rPr>
                <w:rFonts w:eastAsia="Times New Roman"/>
                <w:lang w:val="tt-RU" w:eastAsia="ru-RU"/>
              </w:rPr>
            </w:pPr>
            <w:r>
              <w:rPr>
                <w:rFonts w:eastAsia="Times New Roman"/>
                <w:lang w:val="tt-RU" w:eastAsia="ru-RU"/>
              </w:rPr>
              <w:t>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D8B5" w14:textId="19450E24" w:rsidR="00D433D8" w:rsidRPr="004C4F9A" w:rsidRDefault="007A5F49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 Р.Файзуллина “Җ</w:t>
            </w:r>
            <w:r w:rsidR="004C4F9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аныңның ваклыгын...”(“Мелочность души твоей..”). Проблемы свободы личности и свободы мнений.Чувство собственного достоинства лирического</w:t>
            </w:r>
            <w:r w:rsidR="009F381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4C4F9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героя.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708C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7B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AC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9F3815" w14:paraId="1FCE9C4D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6CA0" w14:textId="0E952F1C" w:rsidR="00D433D8" w:rsidRPr="00D433D8" w:rsidRDefault="006F157C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1DEE" w14:textId="29CE583E" w:rsidR="00D433D8" w:rsidRPr="009F3815" w:rsidRDefault="009F3815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 Р.Хариса “Алтын төрән” (“</w:t>
            </w:r>
            <w:r w:rsidR="003158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Золотой лемех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”). Страницы историй. Символическое звучание образа времени. Человек во времени.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206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C3B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72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7F329862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B3F" w14:textId="4E7882B2" w:rsidR="00D433D8" w:rsidRPr="00D433D8" w:rsidRDefault="006F157C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7734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AC8C" w14:textId="293D02AB" w:rsidR="00D433D8" w:rsidRPr="00721BC6" w:rsidRDefault="009F3815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  <w:t xml:space="preserve">Поэма </w:t>
            </w:r>
            <w:r w:rsidR="0031580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  <w:t>И.Юзеева “</w:t>
            </w:r>
            <w:r w:rsidR="00721BC6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  <w:t>Өчәү чыктык юлга”</w:t>
            </w:r>
            <w:r w:rsidR="00721BC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( “Мы втроем отправились в путь”). Проблема поиска человеком смысла жизни.</w:t>
            </w:r>
            <w:r w:rsidR="005141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Определение жизненных целей.Миссия человека на этой земле. Категория добра, красоты.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27CA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3B5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381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920638" w14:paraId="04CC3B1F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DE83" w14:textId="2E8EE256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11-12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390C" w14:textId="5F24FC05" w:rsidR="00D433D8" w:rsidRPr="00514183" w:rsidRDefault="0092063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 Зульфат  Зульфата “К</w:t>
            </w:r>
            <w:r w:rsidR="007A5F4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ем әле син”(“А кто ты”), “Дүрт җ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ыр”( “Четыре песни”). Смысл жизни, быстротечность жизни человека. Важность совершения добрых дел.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436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6E5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5B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920638" w14:paraId="44798BCD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C0FF" w14:textId="0628332E" w:rsidR="00D433D8" w:rsidRPr="007734D4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AF1C" w14:textId="02D10B05" w:rsidR="00D433D8" w:rsidRPr="00920638" w:rsidRDefault="0092063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Стихотворение Р.Аймата </w:t>
            </w:r>
            <w:r w:rsidR="007A5F4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“Җ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әйнең соңгы көне”( “Последняя песня лета”. Философские взгляды лирического героя. Образы уходящего лета и уходящего осени.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980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B3C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567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920638" w14:paraId="7170067E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17D6" w14:textId="58292377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312C" w14:textId="0C63A9EB" w:rsidR="00D433D8" w:rsidRPr="00D433D8" w:rsidRDefault="00540E61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Стихотворения Л.Гибадуллиной “Ә очасы </w:t>
            </w:r>
            <w:r w:rsidR="007A5F4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килә”( “А хочется летать..”), “Җирдән күккә- күктән җ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иргә кадәр” (“От земли до неба- от неба до земли”). Желание лирического героя и реальность. Два образа окна ; окно человеческой души и окно во Вселенную.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53CF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D21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78E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3BE01C94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0D47" w14:textId="6FADF77E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A60B" w14:textId="27C4D2F5" w:rsidR="00D433D8" w:rsidRPr="00540E61" w:rsidRDefault="000467D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Человек и семья. Человеки семейные ценности.Любовь в жизни человека. Доверие,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уважение, верность – главные семейные ценности.Роль родителей в семье. Проблема полноценности семьи.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DE06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07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8047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3DDEF2F0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2C1D" w14:textId="76AD65B9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16-17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2381" w14:textId="511E3526" w:rsidR="00D433D8" w:rsidRPr="000467D3" w:rsidRDefault="000467D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Повесть Г.Исхаки “Остазбикә” ( “Наставница”) Проблемы вечности общечеловеческих ценностей. Человек, смысл жизни и семейное счастье. Сила любви и преданности. Жертвенность во имя любви.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015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C58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6CD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0467D3" w14:paraId="6570D04A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B1E3" w14:textId="1B3D7995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19B6" w14:textId="582514EC" w:rsidR="00D433D8" w:rsidRPr="000467D3" w:rsidRDefault="000467D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Рассказ А.Еники “Ана һәм кыз” (“Мать и дочь”). Психологизм и лиризм  в изображении образов  на военную тематику. Теплота взаимоотношений матери и дочери.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221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D45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5CC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E45542C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9507" w14:textId="366C81C3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19-20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4B7F" w14:textId="352E0F58" w:rsidR="00D433D8" w:rsidRPr="000467D3" w:rsidRDefault="000467D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Поэма И.Юзеева “Гашыйклар тавы” ( “Гора влюбленных”). Любовь как высшая ценность. </w:t>
            </w:r>
            <w:r w:rsidR="00D433D8" w:rsidRPr="00D433D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2E2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1B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CFE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2CB99BB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E1BE" w14:textId="611F58DA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D4E8" w14:textId="5BC385C8" w:rsidR="00D433D8" w:rsidRDefault="000467D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Проблема верности, чести, уважения к чувствам близких людей.</w:t>
            </w:r>
            <w:r w:rsidR="00AF160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Развитие речи.</w:t>
            </w:r>
          </w:p>
          <w:p w14:paraId="59D27BD8" w14:textId="7CB92E72" w:rsidR="000467D3" w:rsidRPr="000467D3" w:rsidRDefault="000467D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EA6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988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3EA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04FD9D3B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5C58" w14:textId="04894D8E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91FB" w14:textId="11342D29" w:rsidR="00D433D8" w:rsidRPr="00D433D8" w:rsidRDefault="00CE23C2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Драма Ш.Хусаинова “Әни килде” (“Мама пришла”).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115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C0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4D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3CC75199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A6B9" w14:textId="270E6E5A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A2B1" w14:textId="52FA3BCA" w:rsidR="00D433D8" w:rsidRPr="00CE23C2" w:rsidRDefault="00CE23C2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Сущность семейных отношений.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Сложность во взаимоотношениях  детей и родителей. Внимание </w:t>
            </w:r>
            <w:r w:rsidR="0077352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 общечеловеческим ценностям. со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циально- этическая проблема в жанре.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54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A02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36F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4AE6231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1DDE" w14:textId="38EE7127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F094" w14:textId="4B8C88C8" w:rsidR="00D433D8" w:rsidRPr="0077352F" w:rsidRDefault="0077352F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Стихотворение Х.Туфана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“Әйткән идең” ( “О сказанном тобой”). Выражение в стихотворений сокровенных чувств  и переживаний  лирического героя. Размышление поэта о дружбе, верности, преданности, о любви.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54A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4E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0206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77352F" w14:paraId="6C8FC4A3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CC9C" w14:textId="3E6317DE" w:rsidR="00D433D8" w:rsidRPr="00D433D8" w:rsidRDefault="007734D4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E54B" w14:textId="47774F2C" w:rsidR="00D433D8" w:rsidRPr="00D433D8" w:rsidRDefault="0077352F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 М.Джалиля “Ышанма”( “Не верь”).  Образ автора, изображение его духовной силы, его долг перед родиной, близкими людьми.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484F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547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A1D2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77352F" w14:paraId="00614EB2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88C4" w14:textId="5E4AB914" w:rsidR="00D433D8" w:rsidRPr="00D433D8" w:rsidRDefault="00E75D0D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F299" w14:textId="0DDF005B" w:rsidR="00D433D8" w:rsidRPr="0077352F" w:rsidRDefault="0077352F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Рассказ Р.Мухаметшина “Тырыйк” ( “Прыгун”). Осознание общечеловеческих ценностей. Образ семьи в детском воспроятии.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BBC2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FC1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AB95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FD61AA" w14:paraId="53B615D4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B4CB" w14:textId="6D8185DB" w:rsidR="00D433D8" w:rsidRPr="00D433D8" w:rsidRDefault="00E75D0D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BF7F" w14:textId="0E80F794" w:rsidR="00D433D8" w:rsidRPr="0077352F" w:rsidRDefault="00557304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Дидактические наставления Р.Фахретдинова “Гаилә”</w:t>
            </w:r>
            <w:r w:rsidR="00FD61A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(“Семья”). Функция каждого члена семьи, красота семейных взаимоотношений на примере татарской семьи.</w:t>
            </w:r>
            <w:r w:rsidR="00AF160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Развитие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2DD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C475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76F2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34A5273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3FC9" w14:textId="25B8DA72" w:rsidR="00D433D8" w:rsidRPr="00D433D8" w:rsidRDefault="00E75D0D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42AD" w14:textId="6CF6158D" w:rsidR="00D433D8" w:rsidRPr="00AD3647" w:rsidRDefault="00313251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  <w:t>Человек   и национальный характер.</w:t>
            </w:r>
            <w:r w:rsidR="00D433D8" w:rsidRPr="00D433D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="00AD3647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Человек и нация,</w:t>
            </w:r>
            <w:r w:rsidR="00AD364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судьба народа, родной язык как духоная опора человека, тема бессмертия  народа, нации. Национальные черты характера, своеобразие национального эстетического идеала, человек как хранитель традиции своего народа.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B62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3D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747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6F157C" w14:paraId="6CDA34AD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CF5B" w14:textId="118A6DD1" w:rsidR="00D433D8" w:rsidRPr="00D433D8" w:rsidRDefault="00E75D0D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03BA" w14:textId="2C160A60" w:rsidR="00D433D8" w:rsidRPr="006F157C" w:rsidRDefault="006F157C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>Стихотворение М.Гафури “Үзем һәм халкым”(“Я и мой народ”). Обеспокоенность поэта за судьбу своей нации.Идея служения народу.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ED8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4B8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BC8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6F157C" w14:paraId="01D30D34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B5C8" w14:textId="198C5179" w:rsidR="00D433D8" w:rsidRPr="00D433D8" w:rsidRDefault="00E75D0D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98C0" w14:textId="7ADF2487" w:rsidR="00D433D8" w:rsidRPr="00D433D8" w:rsidRDefault="006F157C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Стихотворение Р.Миннуллина “Туган телемә”( “Родной язык”).Образ родного языка,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восхищение его красотой и выразительностью. Долг поэта перед родным языком.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D8F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B33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F78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197E3E6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369F" w14:textId="44F3F70E" w:rsidR="00D433D8" w:rsidRPr="00D433D8" w:rsidRDefault="00E75D0D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5FC7" w14:textId="40000273" w:rsidR="00D433D8" w:rsidRPr="00E75D0D" w:rsidRDefault="00E75D0D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 Р.Зайдуллы “Карап торм Казаныма” (“Любуюсь Казанью”)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16D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A6E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A3FF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14:paraId="7854359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31EDEA1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E1DE" w14:textId="2B488994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1801" w14:textId="48FDC30E" w:rsidR="00D433D8" w:rsidRPr="007734D4" w:rsidRDefault="00E75D0D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Образ Казани сквозь призму времени: прошлое, настоящее и будущее татарского народа.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9284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59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82B3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30FB5227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728C" w14:textId="56C3A2B8" w:rsidR="00D433D8" w:rsidRPr="00D433D8" w:rsidRDefault="00E75D0D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B7A2" w14:textId="458FEA8A" w:rsidR="00D433D8" w:rsidRPr="007734D4" w:rsidRDefault="00E75D0D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 Р.Ахметзянова “И туган тел” (“Мой родной язык”).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9159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8D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2F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D09458D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6827" w14:textId="7C4C13B2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C76A" w14:textId="498EFDDE" w:rsidR="00D433D8" w:rsidRPr="00951F14" w:rsidRDefault="006229A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</w:t>
            </w:r>
            <w:r w:rsidR="007A5F4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орение Р.Ахметзянова “Бергәләп җ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ырлыйк”(“Споем вместе”)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31E8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99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D885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7EE76B39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6E4" w14:textId="66B936F5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4AFC" w14:textId="7DDF9206" w:rsidR="00D433D8" w:rsidRPr="00951F14" w:rsidRDefault="006229A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Ценность и значимость родного языка.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59EC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8B4C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745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586F9C6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5EE6" w14:textId="06DD8FDD" w:rsidR="00D433D8" w:rsidRPr="006229A3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EBE3" w14:textId="4FA358CC" w:rsidR="00D433D8" w:rsidRPr="00D433D8" w:rsidRDefault="00951F14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Его роли в жизни человека. Язык как символ единства нации.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477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996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64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69F8697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076F" w14:textId="489277F4" w:rsidR="00D433D8" w:rsidRPr="00D433D8" w:rsidRDefault="006229A3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CA12" w14:textId="49120F29" w:rsidR="00D433D8" w:rsidRPr="00D433D8" w:rsidRDefault="007A5F49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Комедия Г.Исхаки “Җ</w:t>
            </w:r>
            <w:r w:rsidR="00951F1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 Баевич”.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FBB8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9E3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F493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0389792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2ADD" w14:textId="161F6E53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0CE8" w14:textId="49D84ADC" w:rsidR="00D433D8" w:rsidRPr="00951F14" w:rsidRDefault="00951F14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>Потеря себя, своей национальной сущности. Осмеяние неизменных качеств человека. Утрата душевной связи человека с корнями.</w:t>
            </w:r>
            <w:r w:rsidR="00AF160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D57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82C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17.05</w:t>
            </w:r>
          </w:p>
          <w:p w14:paraId="3D2B8DA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30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768AAE01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7A75" w14:textId="331AB8FE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F38D" w14:textId="6BB476CA" w:rsidR="00D433D8" w:rsidRPr="00951F14" w:rsidRDefault="00951F14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Теория литературы. Пафос. Сентиментальный пафос, драматический пафос, романтический пафос, фарс, контраст, риторический вопрос, национальный характер.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46C8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4957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24.05</w:t>
            </w:r>
          </w:p>
          <w:p w14:paraId="34B14A8D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2B1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7FA95A2" w14:textId="77777777" w:rsidTr="004563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54EC" w14:textId="07CE44B5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F6C0" w14:textId="6D6F86E0" w:rsidR="00D433D8" w:rsidRPr="006F157C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7A4" w14:textId="700E0419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8A4" w14:textId="6BB3E96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227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14:paraId="434B3E3E" w14:textId="54E5816F" w:rsidR="00D433D8" w:rsidRPr="00D433D8" w:rsidRDefault="00D433D8" w:rsidP="00D433D8">
      <w:pPr>
        <w:widowControl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33D8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</w:t>
      </w:r>
      <w:proofErr w:type="gramStart"/>
      <w:r w:rsidRPr="00D433D8">
        <w:rPr>
          <w:rFonts w:ascii="Times New Roman" w:eastAsia="Times New Roman" w:hAnsi="Times New Roman"/>
          <w:b/>
          <w:sz w:val="28"/>
          <w:szCs w:val="28"/>
          <w:lang w:eastAsia="ru-RU"/>
        </w:rPr>
        <w:t>о-</w:t>
      </w:r>
      <w:proofErr w:type="gramEnd"/>
      <w:r w:rsidRPr="00D433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тематическое планирование – 11 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(татарская литература)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1276"/>
        <w:gridCol w:w="1701"/>
        <w:gridCol w:w="1842"/>
      </w:tblGrid>
      <w:tr w:rsidR="00D433D8" w:rsidRPr="00D433D8" w14:paraId="1470B942" w14:textId="77777777" w:rsidTr="00456341">
        <w:trPr>
          <w:trHeight w:val="213"/>
        </w:trPr>
        <w:tc>
          <w:tcPr>
            <w:tcW w:w="675" w:type="dxa"/>
            <w:vMerge w:val="restart"/>
          </w:tcPr>
          <w:p w14:paraId="7AEBCDF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253" w:type="dxa"/>
            <w:vMerge w:val="restart"/>
          </w:tcPr>
          <w:p w14:paraId="4349C32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</w:t>
            </w:r>
          </w:p>
          <w:p w14:paraId="7FD01550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vMerge w:val="restart"/>
          </w:tcPr>
          <w:p w14:paraId="6CCEAB13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Количество часов</w:t>
            </w:r>
          </w:p>
        </w:tc>
        <w:tc>
          <w:tcPr>
            <w:tcW w:w="3543" w:type="dxa"/>
            <w:gridSpan w:val="2"/>
          </w:tcPr>
          <w:p w14:paraId="4F85F26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  <w:p w14:paraId="60B17F62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</w:t>
            </w:r>
            <w:bookmarkStart w:id="2" w:name="_GoBack"/>
            <w:bookmarkEnd w:id="2"/>
          </w:p>
        </w:tc>
      </w:tr>
      <w:tr w:rsidR="00D433D8" w:rsidRPr="00D433D8" w14:paraId="41609366" w14:textId="77777777" w:rsidTr="00456341">
        <w:trPr>
          <w:trHeight w:val="196"/>
        </w:trPr>
        <w:tc>
          <w:tcPr>
            <w:tcW w:w="675" w:type="dxa"/>
            <w:vMerge/>
          </w:tcPr>
          <w:p w14:paraId="437FC69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  <w:vMerge/>
          </w:tcPr>
          <w:p w14:paraId="17F319E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vMerge/>
          </w:tcPr>
          <w:p w14:paraId="6435747A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14:paraId="71C26A0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план</w:t>
            </w:r>
          </w:p>
          <w:p w14:paraId="4A6B469E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</w:tcPr>
          <w:p w14:paraId="108109C5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фактик</w:t>
            </w:r>
          </w:p>
        </w:tc>
      </w:tr>
      <w:tr w:rsidR="00D433D8" w:rsidRPr="00D433D8" w14:paraId="59FFD399" w14:textId="77777777" w:rsidTr="00456341">
        <w:trPr>
          <w:trHeight w:val="196"/>
        </w:trPr>
        <w:tc>
          <w:tcPr>
            <w:tcW w:w="675" w:type="dxa"/>
          </w:tcPr>
          <w:p w14:paraId="310378D0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253" w:type="dxa"/>
          </w:tcPr>
          <w:p w14:paraId="6D3E8559" w14:textId="153E1F7E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Литература периода Великой Отечественной войны. Обзор.</w:t>
            </w:r>
          </w:p>
          <w:p w14:paraId="128E939B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14:paraId="02C166E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0961565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5.09</w:t>
            </w:r>
          </w:p>
        </w:tc>
        <w:tc>
          <w:tcPr>
            <w:tcW w:w="1842" w:type="dxa"/>
          </w:tcPr>
          <w:p w14:paraId="28BF9D3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CE8CD4A" w14:textId="77777777" w:rsidTr="00456341">
        <w:tc>
          <w:tcPr>
            <w:tcW w:w="675" w:type="dxa"/>
          </w:tcPr>
          <w:p w14:paraId="46657564" w14:textId="259E6D49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3D554AE1" w14:textId="09B2A631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Обзор. Жизнь и творчество М.Джалиля.  “Моабитские тетради.” </w:t>
            </w:r>
          </w:p>
        </w:tc>
        <w:tc>
          <w:tcPr>
            <w:tcW w:w="1276" w:type="dxa"/>
          </w:tcPr>
          <w:p w14:paraId="0C267382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3A29E691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842" w:type="dxa"/>
          </w:tcPr>
          <w:p w14:paraId="747F262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65C4C93C" w14:textId="77777777" w:rsidTr="00456341">
        <w:tc>
          <w:tcPr>
            <w:tcW w:w="675" w:type="dxa"/>
          </w:tcPr>
          <w:p w14:paraId="1A185F3C" w14:textId="5DF9BD0F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253" w:type="dxa"/>
          </w:tcPr>
          <w:p w14:paraId="340A41FC" w14:textId="096601AD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писателя Ф.Хусни.</w:t>
            </w:r>
          </w:p>
          <w:p w14:paraId="08923B70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14:paraId="6CFEF7D3" w14:textId="77777777" w:rsidR="00D433D8" w:rsidRPr="00D433D8" w:rsidRDefault="00D433D8" w:rsidP="00D433D8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0C76461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12.09</w:t>
            </w:r>
          </w:p>
          <w:p w14:paraId="306B1A73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</w:tcPr>
          <w:p w14:paraId="17E27590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A9D44E7" w14:textId="77777777" w:rsidTr="00456341">
        <w:tc>
          <w:tcPr>
            <w:tcW w:w="675" w:type="dxa"/>
          </w:tcPr>
          <w:p w14:paraId="4968FE47" w14:textId="13929643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5BEFD0D1" w14:textId="3554DC42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ba-RU" w:eastAsia="ru-RU"/>
              </w:rPr>
            </w:pPr>
            <w:r w:rsidRPr="00D433D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 w:eastAsia="ru-RU"/>
              </w:rPr>
              <w:t xml:space="preserve"> Изучение произведения “Йөзек кашы “</w:t>
            </w:r>
          </w:p>
        </w:tc>
        <w:tc>
          <w:tcPr>
            <w:tcW w:w="1276" w:type="dxa"/>
          </w:tcPr>
          <w:p w14:paraId="1A2AD8C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78CA8DD3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842" w:type="dxa"/>
          </w:tcPr>
          <w:p w14:paraId="0DAFC17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576CFA5" w14:textId="77777777" w:rsidTr="00456341">
        <w:tc>
          <w:tcPr>
            <w:tcW w:w="675" w:type="dxa"/>
          </w:tcPr>
          <w:p w14:paraId="6E690983" w14:textId="5DDC3508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253" w:type="dxa"/>
          </w:tcPr>
          <w:p w14:paraId="4E9EDE40" w14:textId="033CD501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Послевоенная литература. Теория литературы. Дилогия.</w:t>
            </w:r>
          </w:p>
        </w:tc>
        <w:tc>
          <w:tcPr>
            <w:tcW w:w="1276" w:type="dxa"/>
          </w:tcPr>
          <w:p w14:paraId="3FC11A3D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6E18599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842" w:type="dxa"/>
          </w:tcPr>
          <w:p w14:paraId="3732085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07D8F07" w14:textId="77777777" w:rsidTr="00456341">
        <w:tc>
          <w:tcPr>
            <w:tcW w:w="675" w:type="dxa"/>
          </w:tcPr>
          <w:p w14:paraId="0A089ED9" w14:textId="63EB547D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07C29D43" w14:textId="3219C3A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Жизненный путь и творчество  поэта Х.Туфана. Его лирика.</w:t>
            </w:r>
          </w:p>
        </w:tc>
        <w:tc>
          <w:tcPr>
            <w:tcW w:w="1276" w:type="dxa"/>
          </w:tcPr>
          <w:p w14:paraId="5017D02E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3C9A616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22.09.</w:t>
            </w:r>
          </w:p>
        </w:tc>
        <w:tc>
          <w:tcPr>
            <w:tcW w:w="1842" w:type="dxa"/>
          </w:tcPr>
          <w:p w14:paraId="0998A84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AD45828" w14:textId="77777777" w:rsidTr="00456341">
        <w:tc>
          <w:tcPr>
            <w:tcW w:w="675" w:type="dxa"/>
          </w:tcPr>
          <w:p w14:paraId="2BE4DF74" w14:textId="5EBACBB5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253" w:type="dxa"/>
          </w:tcPr>
          <w:p w14:paraId="065D2BCD" w14:textId="3F25C601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творческий путь Г.Ахунова.</w:t>
            </w:r>
          </w:p>
        </w:tc>
        <w:tc>
          <w:tcPr>
            <w:tcW w:w="1276" w:type="dxa"/>
          </w:tcPr>
          <w:p w14:paraId="3F6615F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4A656AF0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1842" w:type="dxa"/>
          </w:tcPr>
          <w:p w14:paraId="2FC45A9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A595F37" w14:textId="77777777" w:rsidTr="00456341">
        <w:tc>
          <w:tcPr>
            <w:tcW w:w="675" w:type="dxa"/>
          </w:tcPr>
          <w:p w14:paraId="5F46AF53" w14:textId="6A33D1FD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35C0F738" w14:textId="57694C6A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Изучение романа “Х</w:t>
            </w:r>
            <w:r w:rsidRPr="00D433D8"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әзинә</w:t>
            </w:r>
            <w:r w:rsidR="0077439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”. </w:t>
            </w:r>
          </w:p>
        </w:tc>
        <w:tc>
          <w:tcPr>
            <w:tcW w:w="1276" w:type="dxa"/>
          </w:tcPr>
          <w:p w14:paraId="46D8E0AE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09305C0A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29.09.</w:t>
            </w:r>
          </w:p>
        </w:tc>
        <w:tc>
          <w:tcPr>
            <w:tcW w:w="1842" w:type="dxa"/>
          </w:tcPr>
          <w:p w14:paraId="1F47A38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ED3095E" w14:textId="77777777" w:rsidTr="00456341">
        <w:tc>
          <w:tcPr>
            <w:tcW w:w="675" w:type="dxa"/>
          </w:tcPr>
          <w:p w14:paraId="71A68D68" w14:textId="6F613C2B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1D8BB31D" w14:textId="4C8D3A79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Теория литературы. Конфликт.</w:t>
            </w:r>
          </w:p>
        </w:tc>
        <w:tc>
          <w:tcPr>
            <w:tcW w:w="1276" w:type="dxa"/>
          </w:tcPr>
          <w:p w14:paraId="13631B6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C1F1D4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1842" w:type="dxa"/>
          </w:tcPr>
          <w:p w14:paraId="30B304F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5994447" w14:textId="77777777" w:rsidTr="00456341">
        <w:tc>
          <w:tcPr>
            <w:tcW w:w="675" w:type="dxa"/>
          </w:tcPr>
          <w:p w14:paraId="611B4279" w14:textId="61090C39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253" w:type="dxa"/>
          </w:tcPr>
          <w:p w14:paraId="6DD2084D" w14:textId="399E51E7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Литература. </w:t>
            </w:r>
            <w:r w:rsidR="00D433D8"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Обзор. Проза.</w:t>
            </w:r>
          </w:p>
        </w:tc>
        <w:tc>
          <w:tcPr>
            <w:tcW w:w="1276" w:type="dxa"/>
          </w:tcPr>
          <w:p w14:paraId="2D9564D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74A511D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1842" w:type="dxa"/>
          </w:tcPr>
          <w:p w14:paraId="5916AA8A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6765D606" w14:textId="77777777" w:rsidTr="00456341">
        <w:tc>
          <w:tcPr>
            <w:tcW w:w="675" w:type="dxa"/>
          </w:tcPr>
          <w:p w14:paraId="73DD30F4" w14:textId="2AA93D38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07AC06B1" w14:textId="6D31FDB0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14:paraId="6D896620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4B1FD1C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1842" w:type="dxa"/>
          </w:tcPr>
          <w:p w14:paraId="1EC0D98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4C35620" w14:textId="77777777" w:rsidTr="00456341">
        <w:tc>
          <w:tcPr>
            <w:tcW w:w="675" w:type="dxa"/>
          </w:tcPr>
          <w:p w14:paraId="48D0970B" w14:textId="4DF5FDEF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053F6C4C" w14:textId="7107C3D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Жизнь и творчество М.Ха</w:t>
            </w:r>
            <w:r w:rsidR="007A5F4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санова. Изучение романа “Язгы аҗ</w:t>
            </w: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аган”.</w:t>
            </w:r>
          </w:p>
        </w:tc>
        <w:tc>
          <w:tcPr>
            <w:tcW w:w="1276" w:type="dxa"/>
          </w:tcPr>
          <w:p w14:paraId="6D2A574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0C633D6D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842" w:type="dxa"/>
          </w:tcPr>
          <w:p w14:paraId="5638312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20A74EE" w14:textId="77777777" w:rsidTr="00456341">
        <w:tc>
          <w:tcPr>
            <w:tcW w:w="675" w:type="dxa"/>
          </w:tcPr>
          <w:p w14:paraId="14CBEE1B" w14:textId="3612AB10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4253" w:type="dxa"/>
          </w:tcPr>
          <w:p w14:paraId="6E7A4B89" w14:textId="053953F1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/>
                <w:sz w:val="24"/>
                <w:szCs w:val="24"/>
                <w:lang w:val="ba-RU"/>
              </w:rPr>
              <w:t>Изучение творчества М.Хабибуллина.</w:t>
            </w:r>
          </w:p>
        </w:tc>
        <w:tc>
          <w:tcPr>
            <w:tcW w:w="1276" w:type="dxa"/>
          </w:tcPr>
          <w:p w14:paraId="64B0BCC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6B4721CA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842" w:type="dxa"/>
          </w:tcPr>
          <w:p w14:paraId="22E83A1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08C819B6" w14:textId="77777777" w:rsidTr="00456341">
        <w:tc>
          <w:tcPr>
            <w:tcW w:w="675" w:type="dxa"/>
          </w:tcPr>
          <w:p w14:paraId="263494BF" w14:textId="68EBBFC5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4A3B2566" w14:textId="3A21B6AA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Роман  “Кубрат хан”. Теория литературы “Исторический роман”.</w:t>
            </w:r>
          </w:p>
        </w:tc>
        <w:tc>
          <w:tcPr>
            <w:tcW w:w="1276" w:type="dxa"/>
          </w:tcPr>
          <w:p w14:paraId="5A1694DE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2F59E82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842" w:type="dxa"/>
          </w:tcPr>
          <w:p w14:paraId="272D1D41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2C0135E0" w14:textId="77777777" w:rsidTr="00456341">
        <w:tc>
          <w:tcPr>
            <w:tcW w:w="675" w:type="dxa"/>
          </w:tcPr>
          <w:p w14:paraId="7F8F1F73" w14:textId="304FE348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253" w:type="dxa"/>
          </w:tcPr>
          <w:p w14:paraId="30B671CB" w14:textId="769AF303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М.Магдиева.</w:t>
            </w:r>
          </w:p>
        </w:tc>
        <w:tc>
          <w:tcPr>
            <w:tcW w:w="1276" w:type="dxa"/>
          </w:tcPr>
          <w:p w14:paraId="62384BB1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24BCA210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842" w:type="dxa"/>
          </w:tcPr>
          <w:p w14:paraId="73A214B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49C3C2F" w14:textId="77777777" w:rsidTr="00456341">
        <w:trPr>
          <w:trHeight w:val="581"/>
        </w:trPr>
        <w:tc>
          <w:tcPr>
            <w:tcW w:w="675" w:type="dxa"/>
          </w:tcPr>
          <w:p w14:paraId="457CAF36" w14:textId="0B93E3CE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5B5A867A" w14:textId="2DCDEF29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D433D8"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Изучение повести“ Бәхилләшү”. Теория литературы.   Крестьянский реализм”.</w:t>
            </w:r>
          </w:p>
        </w:tc>
        <w:tc>
          <w:tcPr>
            <w:tcW w:w="1276" w:type="dxa"/>
          </w:tcPr>
          <w:p w14:paraId="3AE5EAA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216918CA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842" w:type="dxa"/>
          </w:tcPr>
          <w:p w14:paraId="57E8AF5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5D5AAD4" w14:textId="77777777" w:rsidTr="00456341">
        <w:trPr>
          <w:trHeight w:val="546"/>
        </w:trPr>
        <w:tc>
          <w:tcPr>
            <w:tcW w:w="675" w:type="dxa"/>
          </w:tcPr>
          <w:p w14:paraId="48BD8FCB" w14:textId="2FF9DB9A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253" w:type="dxa"/>
          </w:tcPr>
          <w:p w14:paraId="2B424BD8" w14:textId="6DDE5E2E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А.Гилязев. </w:t>
            </w:r>
          </w:p>
          <w:p w14:paraId="296462E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14:paraId="0B34068D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65EC0AA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1842" w:type="dxa"/>
          </w:tcPr>
          <w:p w14:paraId="2B6110FE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3FEE1BE" w14:textId="77777777" w:rsidTr="00456341">
        <w:tc>
          <w:tcPr>
            <w:tcW w:w="675" w:type="dxa"/>
          </w:tcPr>
          <w:p w14:paraId="31075697" w14:textId="6E7BA2FB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0191B4F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Изучение</w:t>
            </w:r>
            <w:r w:rsidRPr="00D433D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  <w:t xml:space="preserve"> отрывка из романа А.Гилязева “Йәгез, бер дога</w:t>
            </w:r>
            <w:r w:rsidRPr="00D433D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!</w:t>
            </w:r>
            <w:r w:rsidRPr="00D433D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276" w:type="dxa"/>
          </w:tcPr>
          <w:p w14:paraId="4DD79CCD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14:paraId="63A74C19" w14:textId="77777777" w:rsidR="00D433D8" w:rsidRPr="00D433D8" w:rsidRDefault="00D433D8" w:rsidP="00D433D8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14:paraId="241F486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842" w:type="dxa"/>
          </w:tcPr>
          <w:p w14:paraId="5F2971C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4DC7CEE3" w14:textId="77777777" w:rsidTr="00456341">
        <w:tc>
          <w:tcPr>
            <w:tcW w:w="675" w:type="dxa"/>
          </w:tcPr>
          <w:p w14:paraId="742718ED" w14:textId="580094B7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4253" w:type="dxa"/>
          </w:tcPr>
          <w:p w14:paraId="1AF43350" w14:textId="67ADFCBD" w:rsidR="00D433D8" w:rsidRPr="00D433D8" w:rsidRDefault="00774393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Поэзия. Теория литературы. Сонет.</w:t>
            </w:r>
          </w:p>
          <w:p w14:paraId="2561373E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14:paraId="1D90FB53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E0662A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842" w:type="dxa"/>
          </w:tcPr>
          <w:p w14:paraId="3603E07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30AC3307" w14:textId="77777777" w:rsidTr="00456341">
        <w:tc>
          <w:tcPr>
            <w:tcW w:w="675" w:type="dxa"/>
          </w:tcPr>
          <w:p w14:paraId="0558AC24" w14:textId="1AF750DA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35D0941B" w14:textId="34FA991B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Жизнь и творчество поэта И.Юзеева. Изучение поэмы “Гашыйклар тавы”.</w:t>
            </w:r>
            <w:r w:rsidR="00AF160B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Развитие речи.</w:t>
            </w:r>
          </w:p>
          <w:p w14:paraId="1DCE9E0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14:paraId="1A918B06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C8F312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1842" w:type="dxa"/>
          </w:tcPr>
          <w:p w14:paraId="7C5DAC6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99B4E2B" w14:textId="77777777" w:rsidTr="00456341">
        <w:tc>
          <w:tcPr>
            <w:tcW w:w="675" w:type="dxa"/>
          </w:tcPr>
          <w:p w14:paraId="592E692F" w14:textId="056AABD6" w:rsidR="00D433D8" w:rsidRPr="00D433D8" w:rsidRDefault="00774393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253" w:type="dxa"/>
          </w:tcPr>
          <w:p w14:paraId="64862184" w14:textId="5BAD18B6" w:rsidR="00D433D8" w:rsidRPr="00D433D8" w:rsidRDefault="00197F2B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Изучение стихотворении поэта Р.Гаташ.</w:t>
            </w:r>
          </w:p>
          <w:p w14:paraId="08C09EF2" w14:textId="77777777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14:paraId="609E632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374EED0B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1842" w:type="dxa"/>
          </w:tcPr>
          <w:p w14:paraId="69E88DF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019A2AEE" w14:textId="77777777" w:rsidTr="00456341">
        <w:tc>
          <w:tcPr>
            <w:tcW w:w="675" w:type="dxa"/>
          </w:tcPr>
          <w:p w14:paraId="761290C0" w14:textId="01E6CFBA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4147FA61" w14:textId="54D842B2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Изучение  стихотворении</w:t>
            </w:r>
            <w:r w:rsidR="00197F2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поэтов </w:t>
            </w: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Рената Хариса, Равиля Файзуллина. </w:t>
            </w:r>
          </w:p>
        </w:tc>
        <w:tc>
          <w:tcPr>
            <w:tcW w:w="1276" w:type="dxa"/>
          </w:tcPr>
          <w:p w14:paraId="015D32F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6F79958E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1842" w:type="dxa"/>
          </w:tcPr>
          <w:p w14:paraId="266B68A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0EC93129" w14:textId="77777777" w:rsidTr="00456341">
        <w:tc>
          <w:tcPr>
            <w:tcW w:w="675" w:type="dxa"/>
          </w:tcPr>
          <w:p w14:paraId="126DADA7" w14:textId="040DE7A6" w:rsidR="00D433D8" w:rsidRPr="00D433D8" w:rsidRDefault="00197F2B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4253" w:type="dxa"/>
          </w:tcPr>
          <w:p w14:paraId="14AB9432" w14:textId="53B0690D" w:rsidR="00D433D8" w:rsidRPr="00D433D8" w:rsidRDefault="00197F2B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Теория литературы. Жанры лирики.</w:t>
            </w:r>
          </w:p>
        </w:tc>
        <w:tc>
          <w:tcPr>
            <w:tcW w:w="1276" w:type="dxa"/>
          </w:tcPr>
          <w:p w14:paraId="15610DC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475B6C8B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1842" w:type="dxa"/>
          </w:tcPr>
          <w:p w14:paraId="195FE462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1A7CC6E4" w14:textId="77777777" w:rsidTr="00456341">
        <w:tc>
          <w:tcPr>
            <w:tcW w:w="675" w:type="dxa"/>
          </w:tcPr>
          <w:p w14:paraId="576FB627" w14:textId="2282246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73ABE236" w14:textId="6193326C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Жизненный путь и творчество Зульфата. Изучение его лирики. Изучение лирики Р.Валиева.</w:t>
            </w:r>
          </w:p>
        </w:tc>
        <w:tc>
          <w:tcPr>
            <w:tcW w:w="1276" w:type="dxa"/>
          </w:tcPr>
          <w:p w14:paraId="24122EF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68A0DBF3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01.12</w:t>
            </w:r>
          </w:p>
        </w:tc>
        <w:tc>
          <w:tcPr>
            <w:tcW w:w="1842" w:type="dxa"/>
          </w:tcPr>
          <w:p w14:paraId="7E22DCC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6A3E26DA" w14:textId="77777777" w:rsidTr="00456341">
        <w:tc>
          <w:tcPr>
            <w:tcW w:w="675" w:type="dxa"/>
          </w:tcPr>
          <w:p w14:paraId="3FE6D166" w14:textId="6791D821" w:rsidR="00D433D8" w:rsidRPr="00D433D8" w:rsidRDefault="00197F2B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253" w:type="dxa"/>
          </w:tcPr>
          <w:p w14:paraId="14FC1537" w14:textId="3C94789C" w:rsidR="00D433D8" w:rsidRPr="00D433D8" w:rsidRDefault="00197F2B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Драматургтия. Теория литературы.Трагикомедия.</w:t>
            </w:r>
          </w:p>
        </w:tc>
        <w:tc>
          <w:tcPr>
            <w:tcW w:w="1276" w:type="dxa"/>
          </w:tcPr>
          <w:p w14:paraId="25C6ACA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1DB76E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05.12</w:t>
            </w:r>
          </w:p>
        </w:tc>
        <w:tc>
          <w:tcPr>
            <w:tcW w:w="1842" w:type="dxa"/>
          </w:tcPr>
          <w:p w14:paraId="6B6DB17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4B7046A" w14:textId="77777777" w:rsidTr="00456341">
        <w:tc>
          <w:tcPr>
            <w:tcW w:w="675" w:type="dxa"/>
          </w:tcPr>
          <w:p w14:paraId="6D656683" w14:textId="36AE8F3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661AB051" w14:textId="2BBD7DA0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Жизненный путь и творчество  драматурга  Т.Миннуллина. Изучение драмы “</w:t>
            </w:r>
            <w:r w:rsidRPr="00D433D8"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Әлдермәштән Әлмәндәр</w:t>
            </w: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“.</w:t>
            </w:r>
          </w:p>
        </w:tc>
        <w:tc>
          <w:tcPr>
            <w:tcW w:w="1276" w:type="dxa"/>
          </w:tcPr>
          <w:p w14:paraId="28EAEFAA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7F9173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08.12</w:t>
            </w:r>
          </w:p>
        </w:tc>
        <w:tc>
          <w:tcPr>
            <w:tcW w:w="1842" w:type="dxa"/>
          </w:tcPr>
          <w:p w14:paraId="09FD47C5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6A1A1E17" w14:textId="77777777" w:rsidTr="00456341">
        <w:tc>
          <w:tcPr>
            <w:tcW w:w="675" w:type="dxa"/>
          </w:tcPr>
          <w:p w14:paraId="0C314B06" w14:textId="762C1AF1" w:rsidR="00D433D8" w:rsidRPr="00D433D8" w:rsidRDefault="00197F2B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253" w:type="dxa"/>
          </w:tcPr>
          <w:p w14:paraId="5A17E9F6" w14:textId="15129813" w:rsidR="00D433D8" w:rsidRPr="00D433D8" w:rsidRDefault="00197F2B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Современная литература.</w:t>
            </w:r>
          </w:p>
        </w:tc>
        <w:tc>
          <w:tcPr>
            <w:tcW w:w="1276" w:type="dxa"/>
          </w:tcPr>
          <w:p w14:paraId="627778D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1C633D8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842" w:type="dxa"/>
          </w:tcPr>
          <w:p w14:paraId="263C15B9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0E27F02A" w14:textId="77777777" w:rsidTr="00456341">
        <w:tc>
          <w:tcPr>
            <w:tcW w:w="675" w:type="dxa"/>
          </w:tcPr>
          <w:p w14:paraId="070147ED" w14:textId="3AB4C325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57311455" w14:textId="183F9ABB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Жизненный путь и творчество Н.Гиматдиновой . Изучение рассказа “Киләчәк”.</w:t>
            </w:r>
          </w:p>
        </w:tc>
        <w:tc>
          <w:tcPr>
            <w:tcW w:w="1276" w:type="dxa"/>
          </w:tcPr>
          <w:p w14:paraId="10E5D46D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C132161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1842" w:type="dxa"/>
          </w:tcPr>
          <w:p w14:paraId="64F46086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7A499258" w14:textId="77777777" w:rsidTr="00456341">
        <w:tc>
          <w:tcPr>
            <w:tcW w:w="675" w:type="dxa"/>
          </w:tcPr>
          <w:p w14:paraId="2D353BEC" w14:textId="70030FB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6E489D34" w14:textId="77F09F4A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33D8">
              <w:rPr>
                <w:rFonts w:ascii="Times New Roman" w:hAnsi="Times New Roman"/>
                <w:sz w:val="24"/>
                <w:szCs w:val="24"/>
                <w:lang w:val="tt-RU"/>
              </w:rPr>
              <w:t>Теория литературы. М</w:t>
            </w:r>
            <w:r w:rsidR="00872C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агический  реализм.  </w:t>
            </w:r>
          </w:p>
        </w:tc>
        <w:tc>
          <w:tcPr>
            <w:tcW w:w="1276" w:type="dxa"/>
          </w:tcPr>
          <w:p w14:paraId="72C3D73D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E25290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1842" w:type="dxa"/>
          </w:tcPr>
          <w:p w14:paraId="52A40B12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41C6AA7" w14:textId="77777777" w:rsidTr="00456341">
        <w:tc>
          <w:tcPr>
            <w:tcW w:w="675" w:type="dxa"/>
          </w:tcPr>
          <w:p w14:paraId="73802DE1" w14:textId="136855E8" w:rsidR="00D433D8" w:rsidRPr="00D433D8" w:rsidRDefault="00197F2B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4253" w:type="dxa"/>
          </w:tcPr>
          <w:p w14:paraId="176D10F2" w14:textId="3CC93EA1" w:rsidR="00D433D8" w:rsidRPr="00D433D8" w:rsidRDefault="00197F2B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Жизненный и творческий путь</w:t>
            </w:r>
            <w:r w:rsidR="00872C7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Р.Зайдуллина.</w:t>
            </w:r>
          </w:p>
        </w:tc>
        <w:tc>
          <w:tcPr>
            <w:tcW w:w="1276" w:type="dxa"/>
          </w:tcPr>
          <w:p w14:paraId="4E2FBF4C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18CAA6F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1842" w:type="dxa"/>
          </w:tcPr>
          <w:p w14:paraId="31744233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7967CD28" w14:textId="77777777" w:rsidTr="00456341">
        <w:tc>
          <w:tcPr>
            <w:tcW w:w="675" w:type="dxa"/>
          </w:tcPr>
          <w:p w14:paraId="6134777C" w14:textId="48957295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53" w:type="dxa"/>
          </w:tcPr>
          <w:p w14:paraId="34D8C2B0" w14:textId="05D66353" w:rsidR="00D433D8" w:rsidRPr="00D433D8" w:rsidRDefault="00872C70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Изучение стихотворения “Маска” Р.Зайдуллина.</w:t>
            </w:r>
          </w:p>
        </w:tc>
        <w:tc>
          <w:tcPr>
            <w:tcW w:w="1276" w:type="dxa"/>
          </w:tcPr>
          <w:p w14:paraId="7AB1B05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0DC670EB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1842" w:type="dxa"/>
          </w:tcPr>
          <w:p w14:paraId="10E6982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0C905E7F" w14:textId="77777777" w:rsidTr="00456341">
        <w:tc>
          <w:tcPr>
            <w:tcW w:w="675" w:type="dxa"/>
          </w:tcPr>
          <w:p w14:paraId="1E367231" w14:textId="0CAD22A6" w:rsidR="00D433D8" w:rsidRPr="00D433D8" w:rsidRDefault="00872C70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4253" w:type="dxa"/>
          </w:tcPr>
          <w:p w14:paraId="29C7829E" w14:textId="6916F652" w:rsidR="00D433D8" w:rsidRPr="00D433D8" w:rsidRDefault="00872C70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Жизненный и творческий путь З.Хакима.</w:t>
            </w:r>
          </w:p>
        </w:tc>
        <w:tc>
          <w:tcPr>
            <w:tcW w:w="1276" w:type="dxa"/>
          </w:tcPr>
          <w:p w14:paraId="65EA9F71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74F3AD28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29.12</w:t>
            </w:r>
          </w:p>
        </w:tc>
        <w:tc>
          <w:tcPr>
            <w:tcW w:w="1842" w:type="dxa"/>
          </w:tcPr>
          <w:p w14:paraId="4346C21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6ECA2D5B" w14:textId="77777777" w:rsidTr="00456341">
        <w:tc>
          <w:tcPr>
            <w:tcW w:w="675" w:type="dxa"/>
          </w:tcPr>
          <w:p w14:paraId="1985F0D3" w14:textId="6EAD3DA0" w:rsidR="00D433D8" w:rsidRPr="00D433D8" w:rsidRDefault="00197F2B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4253" w:type="dxa"/>
          </w:tcPr>
          <w:p w14:paraId="42749B74" w14:textId="4AAF9005" w:rsidR="00D433D8" w:rsidRPr="00D433D8" w:rsidRDefault="00D433D8" w:rsidP="00D433D8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33D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72C70">
              <w:rPr>
                <w:rFonts w:ascii="Times New Roman" w:hAnsi="Times New Roman"/>
                <w:sz w:val="24"/>
                <w:szCs w:val="24"/>
                <w:lang w:val="tt-RU"/>
              </w:rPr>
              <w:t>Изучение стихотворения “</w:t>
            </w:r>
            <w:r w:rsidR="004F0BD0">
              <w:rPr>
                <w:rFonts w:ascii="Times New Roman" w:hAnsi="Times New Roman"/>
                <w:sz w:val="24"/>
                <w:szCs w:val="24"/>
                <w:lang w:val="tt-RU"/>
              </w:rPr>
              <w:t>Телсез күке</w:t>
            </w:r>
            <w:r w:rsidR="00872C70">
              <w:rPr>
                <w:rFonts w:ascii="Times New Roman" w:hAnsi="Times New Roman"/>
                <w:sz w:val="24"/>
                <w:szCs w:val="24"/>
                <w:lang w:val="tt-RU"/>
              </w:rPr>
              <w:t>” З.Хакима.</w:t>
            </w:r>
          </w:p>
        </w:tc>
        <w:tc>
          <w:tcPr>
            <w:tcW w:w="1276" w:type="dxa"/>
          </w:tcPr>
          <w:p w14:paraId="0E7C91F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5BF7E4D4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9..01</w:t>
            </w:r>
          </w:p>
        </w:tc>
        <w:tc>
          <w:tcPr>
            <w:tcW w:w="1842" w:type="dxa"/>
          </w:tcPr>
          <w:p w14:paraId="501272C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433D8" w:rsidRPr="00D433D8" w14:paraId="52558172" w14:textId="77777777" w:rsidTr="00456341">
        <w:tc>
          <w:tcPr>
            <w:tcW w:w="675" w:type="dxa"/>
          </w:tcPr>
          <w:p w14:paraId="5D3AFFEE" w14:textId="013C314F" w:rsidR="00D433D8" w:rsidRPr="00197F2B" w:rsidRDefault="00197F2B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17</w:t>
            </w:r>
          </w:p>
        </w:tc>
        <w:tc>
          <w:tcPr>
            <w:tcW w:w="4253" w:type="dxa"/>
          </w:tcPr>
          <w:p w14:paraId="3B7941AD" w14:textId="20D018CC" w:rsidR="00D433D8" w:rsidRPr="00197F2B" w:rsidRDefault="00872C70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</w:tc>
        <w:tc>
          <w:tcPr>
            <w:tcW w:w="1276" w:type="dxa"/>
          </w:tcPr>
          <w:p w14:paraId="35D9591F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14:paraId="6E3CDAD7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33D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12.01</w:t>
            </w:r>
          </w:p>
        </w:tc>
        <w:tc>
          <w:tcPr>
            <w:tcW w:w="1842" w:type="dxa"/>
          </w:tcPr>
          <w:p w14:paraId="2FA46F7B" w14:textId="77777777" w:rsidR="00D433D8" w:rsidRPr="00D433D8" w:rsidRDefault="00D433D8" w:rsidP="00D433D8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14:paraId="59BD65AD" w14:textId="77777777" w:rsidR="00663A0D" w:rsidRDefault="00663A0D"/>
    <w:sectPr w:rsidR="0066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19"/>
    <w:rsid w:val="000467D3"/>
    <w:rsid w:val="00197F2B"/>
    <w:rsid w:val="001F71B5"/>
    <w:rsid w:val="00313251"/>
    <w:rsid w:val="00315808"/>
    <w:rsid w:val="003D0687"/>
    <w:rsid w:val="00456341"/>
    <w:rsid w:val="004C4F9A"/>
    <w:rsid w:val="004F0BD0"/>
    <w:rsid w:val="00514183"/>
    <w:rsid w:val="00540E61"/>
    <w:rsid w:val="00557304"/>
    <w:rsid w:val="006229A3"/>
    <w:rsid w:val="00623012"/>
    <w:rsid w:val="00663A0D"/>
    <w:rsid w:val="006F157C"/>
    <w:rsid w:val="00721BC6"/>
    <w:rsid w:val="007734D4"/>
    <w:rsid w:val="0077352F"/>
    <w:rsid w:val="00774393"/>
    <w:rsid w:val="007A5F49"/>
    <w:rsid w:val="007B5BEC"/>
    <w:rsid w:val="00872C70"/>
    <w:rsid w:val="00920638"/>
    <w:rsid w:val="0094652E"/>
    <w:rsid w:val="00951F14"/>
    <w:rsid w:val="009F3815"/>
    <w:rsid w:val="00AD3647"/>
    <w:rsid w:val="00AF160B"/>
    <w:rsid w:val="00C949E7"/>
    <w:rsid w:val="00CE23C2"/>
    <w:rsid w:val="00D433D8"/>
    <w:rsid w:val="00E75D0D"/>
    <w:rsid w:val="00F16019"/>
    <w:rsid w:val="00FD61AA"/>
    <w:rsid w:val="00FE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E7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0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E7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0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23</Pages>
  <Words>5795</Words>
  <Characters>33034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Приёмная</cp:lastModifiedBy>
  <cp:revision>24</cp:revision>
  <cp:lastPrinted>2023-11-03T08:00:00Z</cp:lastPrinted>
  <dcterms:created xsi:type="dcterms:W3CDTF">2023-07-18T17:33:00Z</dcterms:created>
  <dcterms:modified xsi:type="dcterms:W3CDTF">2023-11-03T08:01:00Z</dcterms:modified>
</cp:coreProperties>
</file>